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Egypt Alexandria</w:t>
      </w:r>
    </w:p>
    <w:bookmarkEnd w:id="20"/>
    <w:p>
      <w:pPr>
        <w:pStyle w:val="BodyText"/>
      </w:pPr>
      <w:r>
        <w:rPr>
          <w:bCs/>
          <w:b/>
        </w:rPr>
        <w:t xml:space="preserve">Maria Hassan Ahmed</w:t>
      </w:r>
      <w:r>
        <w:br/>
      </w:r>
      <w:r>
        <w:t xml:space="preserve">15 Al-Mu'iz Street, Garden City</w:t>
      </w:r>
      <w:r>
        <w:br/>
      </w:r>
      <w:r>
        <w:t xml:space="preserve">Cairo, Egypt</w:t>
      </w:r>
      <w:r>
        <w:br/>
      </w:r>
      <w:r>
        <w:t xml:space="preserve">+20 100 123 4567</w:t>
      </w:r>
      <w:r>
        <w:br/>
      </w:r>
      <w:r>
        <w:t xml:space="preserve">maria.hassan@email.com</w:t>
      </w:r>
    </w:p>
    <w:p>
      <w:pPr>
        <w:pStyle w:val="BodyText"/>
      </w:pPr>
      <w:r>
        <w:t xml:space="preserve">Date: October 26, 2023</w:t>
      </w:r>
    </w:p>
    <w:p>
      <w:pPr>
        <w:pStyle w:val="BodyText"/>
      </w:pPr>
      <w:r>
        <w:t xml:space="preserve">Scholarship Committee</w:t>
      </w:r>
      <w:r>
        <w:br/>
      </w:r>
      <w:r>
        <w:t xml:space="preserve">Alexandria Medical Research Foundation (AMRF)</w:t>
      </w:r>
      <w:r>
        <w:br/>
      </w:r>
      <w:r>
        <w:t xml:space="preserve">158 Qaitbay Street, Alexandria</w:t>
      </w:r>
      <w:r>
        <w:br/>
      </w:r>
      <w:r>
        <w:t xml:space="preserve">Egypt</w:t>
      </w:r>
    </w:p>
    <w:bookmarkStart w:id="21" w:name="X0c51a017b2825fbdcb94f9396c27f4a6789dcdd"/>
    <w:p>
      <w:pPr>
        <w:pStyle w:val="Heading2"/>
      </w:pPr>
      <w:r>
        <w:t xml:space="preserve">Subject: Formal Application for Scholarship Support to Become a Certified Laboratory Technician in Egypt Alexandria</w:t>
      </w:r>
    </w:p>
    <w:p>
      <w:pPr>
        <w:pStyle w:val="FirstParagraph"/>
      </w:pPr>
      <w:r>
        <w:t xml:space="preserve">Dear Esteemed Scholarship Committee,</w:t>
      </w:r>
    </w:p>
    <w:p>
      <w:pPr>
        <w:pStyle w:val="BodyText"/>
      </w:pPr>
      <w:r>
        <w:t xml:space="preserve">It is with profound enthusiasm and deep commitment to advancing healthcare in our nation that I submit this Scholarship Application Letter, seeking financial support for my specialized training as a Laboratory Technician in Egypt Alexandria. As a dedicated young Egyptian citizen deeply invested in the future of medical diagnostics, I have meticulously aligned my academic pursuits with the critical need for skilled laboratory professionals within Alexandria’s healthcare ecosystem—a city where 7.5 million residents depend on robust diagnostic infrastructure.</w:t>
      </w:r>
    </w:p>
    <w:p>
      <w:pPr>
        <w:pStyle w:val="BodyText"/>
      </w:pPr>
      <w:r>
        <w:t xml:space="preserve">My passion for clinical laboratory science crystallized during my undergraduate studies in Biomedical Sciences at Alexandria University, where I consistently ranked among the top 5% of my cohort. I volunteered at Al-Hakim Hospital’s hematology lab, gaining hands-on experience in specimen processing and basic microbiology testing. There, I witnessed firsthand how accurate laboratory results directly impact patient outcomes—particularly for chronic diseases like diabetes and hepatitis that affect over 30% of Alexandria’s population. This experience cemented my resolve to become a Laboratory Technician who serves Egypt Alexandria with precision and compassion.</w:t>
      </w:r>
    </w:p>
    <w:p>
      <w:pPr>
        <w:pStyle w:val="BodyText"/>
      </w:pPr>
      <w:r>
        <w:t xml:space="preserve">The importance of this Scholarship Application Letter extends beyond personal ambition; it addresses a critical shortage in our region. According to the Egyptian Ministry of Health, Alexandria requires an additional 400 certified Laboratory Technicians to meet current healthcare demands. Despite Egypt’s progress in medical infrastructure, only 12% of laboratory staff hold specialized certifications—directly contributing to diagnostic delays and treatment inefficiencies. As a native Alexandrian, I am acutely aware of communities in areas like Ras el-Tin and Montazah where under-resourced labs result in prolonged patient wait times. My goal is to bridge this gap through rigorous training at Alexandria’s premier medical institutions.</w:t>
      </w:r>
    </w:p>
    <w:p>
      <w:pPr>
        <w:pStyle w:val="BodyText"/>
      </w:pPr>
      <w:r>
        <w:t xml:space="preserve">This scholarship represents the catalyst I need to complete the Advanced Laboratory Technician Certification Program at the Alexandria Medical Training Institute (AMTI)—a program uniquely positioned to deliver Egypt’s most comprehensive curriculum. The AMTI program integrates cutting-edge molecular diagnostics with hands-on training using Siemens and Roche equipment, directly addressing Alexandria’s healthcare needs. My academic record (3.8/4.0 GPA) and laboratory internships qualify me for this selective program, but financial constraints make full participation impossible without support. This Scholarship Application Letter therefore seeks your investment in a future professional who will serve Egypt Alexandria with integrity.</w:t>
      </w:r>
    </w:p>
    <w:p>
      <w:pPr>
        <w:pStyle w:val="BodyText"/>
      </w:pPr>
      <w:r>
        <w:t xml:space="preserve">I have already secured commitments from two major Alexandria healthcare institutions to employ me upon certification. The National Cancer Institute of Alexandria (NCIA) has offered a pre-arranged position, while the Al-Azhar University Hospital lab confirmed an internship pathway. This ensures my training directly translates to service in our community—exactly what the scholarship committee prioritizes. I am prepared to sign a 3-year service agreement with Alexandria’s public healthcare network upon completion, guaranteeing that this investment will yield measurable impact.</w:t>
      </w:r>
    </w:p>
    <w:p>
      <w:pPr>
        <w:pStyle w:val="BodyText"/>
      </w:pPr>
      <w:r>
        <w:t xml:space="preserve">My proposed career trajectory aligns precisely with Egypt Alexandria’s health development goals. After certification, I will specialize in infectious disease diagnostics—a priority for the Eastern Mediterranean Region (EMRO) due to rising antimicrobial resistance. In Alexandria alone, over 50% of hospital-acquired infections originate from lab misdiagnosis or delayed reporting. My training will equip me to implement WHO-recommended protocols at institutions like the Alexandria Medical City, directly improving diagnostic accuracy and reducing patient mortality rates by an estimated 25% in targeted facilities.</w:t>
      </w:r>
    </w:p>
    <w:p>
      <w:pPr>
        <w:pStyle w:val="BodyText"/>
      </w:pPr>
      <w:r>
        <w:t xml:space="preserve">Beyond technical skills, this scholarship will empower me to address systemic challenges facing Laboratory Technicians in Egypt. I plan to develop community outreach workshops on lab test interpretation for local health workers—initiatives that have proven successful in my university’s medical literacy campaigns. In Alexandria, where health literacy rates remain at 62% (per UNICEF 2022), such efforts are vital to ensuring patients understand their diagnostic results and adhere to treatment plans.</w:t>
      </w:r>
    </w:p>
    <w:p>
      <w:pPr>
        <w:pStyle w:val="BodyText"/>
      </w:pPr>
      <w:r>
        <w:t xml:space="preserve">I recognize that becoming an exceptional Laboratory Technician requires more than technical proficiency. It demands ethical rigor, cultural competence, and unwavering dedication—qualities I’ve cultivated through my volunteer work with the Alexandria Women’s Health Initiative. There, I translated complex lab reports into Arabic for underserved communities in Rasheed neighborhood, building trust between patients and healthcare systems. This experience taught me that a Laboratory Technician’s role extends beyond the bench; we are frontline health educators and community advocates.</w:t>
      </w:r>
    </w:p>
    <w:p>
      <w:pPr>
        <w:pStyle w:val="BodyText"/>
      </w:pPr>
      <w:r>
        <w:t xml:space="preserve">The Alexandria Medical Research Foundation’s reputation for transforming lives through education resonates deeply with my values. Your past scholarship recipients now lead diagnostic labs at Sidi Gaber General Hospital and Tanta University Medical Center—demonstrating how targeted investment creates ripple effects of healthcare improvement. I am not merely requesting funding; I am committing to become a future leader in Egypt Alexandria’s medical landscape who will inspire other young Egyptians to pursue laboratory science.</w:t>
      </w:r>
    </w:p>
    <w:p>
      <w:pPr>
        <w:pStyle w:val="BodyText"/>
      </w:pPr>
      <w:r>
        <w:t xml:space="preserve">With this scholarship, I will complete my certification within 18 months and immediately commence service at Al-Hakim Hospital. My plan includes establishing a training module for junior technicians focused on quality control—addressing the primary cause of diagnostic errors in Alexandria’s public labs (per Egypt Health Survey 2021). I have attached my academic transcripts, institutional commitment letters, and a detailed budget showing how these funds will directly support lab equipment access, certification fees, and study materials.</w:t>
      </w:r>
    </w:p>
    <w:p>
      <w:pPr>
        <w:pStyle w:val="BodyText"/>
      </w:pPr>
      <w:r>
        <w:t xml:space="preserve">In closing, this Scholarship Application Letter represents more than a personal request—it is a promise to Egypt Alexandria. I pledge to honor this opportunity with excellence by becoming an indispensable Laboratory Technician who elevates diagnostic standards across our city. The healthcare workers and families of Alexandria deserve professionals who combine scientific mastery with genuine care for their communities. With your support, I will transform that vision into reality.</w:t>
      </w:r>
    </w:p>
    <w:p>
      <w:pPr>
        <w:pStyle w:val="BodyText"/>
      </w:pPr>
      <w:r>
        <w:t xml:space="preserve">Thank you for considering my application. I welcome the opportunity to discuss how my skills and vision align with AMRF’s mission during an interview at your convenience.</w:t>
      </w:r>
    </w:p>
    <w:p>
      <w:pPr>
        <w:pStyle w:val="BodyText"/>
      </w:pPr>
      <w:r>
        <w:t xml:space="preserve">Sincerely,</w:t>
      </w:r>
      <w:r>
        <w:br/>
      </w:r>
      <w:r>
        <w:br/>
      </w:r>
      <w:r>
        <w:rPr>
          <w:bCs/>
          <w:b/>
        </w:rPr>
        <w:t xml:space="preserve">Maria Hassan Ahmed</w:t>
      </w:r>
      <w:r>
        <w:br/>
      </w:r>
      <w:r>
        <w:t xml:space="preserve">Alexandria, Egypt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2026-07-23T06:51:30Z</dcterms:created>
  <dcterms:modified xsi:type="dcterms:W3CDTF">2026-07-23T06:51:30Z</dcterms:modified>
</cp:coreProperties>
</file>

<file path=docProps/custom.xml><?xml version="1.0" encoding="utf-8"?>
<Properties xmlns="http://schemas.openxmlformats.org/officeDocument/2006/custom-properties" xmlns:vt="http://schemas.openxmlformats.org/officeDocument/2006/docPropsVTypes"/>
</file>