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13db6c97ffa614e6b6b78373c2aaa8d71337df6"/>
    <w:p>
      <w:pPr>
        <w:pStyle w:val="Heading1"/>
      </w:pPr>
      <w:r>
        <w:t xml:space="preserve">Scholarship Application Letter: Pursuing Excellence as a Laboratory Technician in Japan Kyoto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Kyoto Innovation Scholarship for International Scientific Professionals</w:t>
      </w:r>
      <w:r>
        <w:br/>
      </w:r>
      <w:r>
        <w:rPr>
          <w:bCs/>
          <w:b/>
        </w:rPr>
        <w:t xml:space="preserve">Address:</w:t>
      </w:r>
      <w:r>
        <w:t xml:space="preserve"> </w:t>
      </w:r>
      <w:r>
        <w:t xml:space="preserve">Kyoto Institute of Technology, Sakyo Ward, Kyoto 606-8585, Japan</w:t>
      </w:r>
    </w:p>
    <w:p>
      <w:pPr>
        <w:pStyle w:val="BodyText"/>
      </w:pPr>
      <w:r>
        <w:t xml:space="preserve">Dear Esteemed Members of the Scholarship Committee,</w:t>
      </w:r>
    </w:p>
    <w:p>
      <w:pPr>
        <w:pStyle w:val="BodyText"/>
      </w:pPr>
      <w:r>
        <w:t xml:space="preserve">I am writing to submit my formal application for the prestigious Kyoto Innovation Scholarship, with the profound aspiration to advance my career as a dedicated Laboratory Technician within Kyoto’s world-renowned scientific ecosystem. This</w:t>
      </w:r>
      <w:r>
        <w:t xml:space="preserve"> </w:t>
      </w:r>
      <w:r>
        <w:rPr>
          <w:bCs/>
          <w:b/>
        </w:rPr>
        <w:t xml:space="preserve">Scholarship Application Letter</w:t>
      </w:r>
      <w:r>
        <w:t xml:space="preserve"> </w:t>
      </w:r>
      <w:r>
        <w:t xml:space="preserve">represents not merely a request for financial support, but a testament to my unwavering commitment to contributing to Japan’s legacy of precision-driven scientific excellence—a legacy deeply embedded in the cultural and academic fabric of</w:t>
      </w:r>
      <w:r>
        <w:t xml:space="preserve"> </w:t>
      </w:r>
      <w:r>
        <w:rPr>
          <w:bCs/>
          <w:b/>
        </w:rPr>
        <w:t xml:space="preserve">Japan Kyoto</w:t>
      </w:r>
      <w:r>
        <w:t xml:space="preserve">.</w:t>
      </w:r>
    </w:p>
    <w:p>
      <w:pPr>
        <w:pStyle w:val="BodyText"/>
      </w:pPr>
      <w:r>
        <w:t xml:space="preserve">With over five years of hands-on experience in molecular biology laboratories across Southeast Asia, I have cultivated a meticulous skill set aligned precisely with the demands of advanced diagnostic and research environments. As a certified Laboratory Technician specializing in PCR analysis, cell culture, and chromatographic techniques, I have consistently ensured 99.8% accuracy in data collection for pharmaceutical trials at BioGenova Laboratories. My academic foundation includes a Bachelor of Science in Biomedical Technology from the National University of Singapore, where I graduated with honors (GPA: 3.8/4.0) and completed an intensive internship focused on genetic sequencing protocols—directly preparing me for the technical rigor required in Kyoto’s cutting-edge laboratories.</w:t>
      </w:r>
    </w:p>
    <w:p>
      <w:pPr>
        <w:pStyle w:val="BodyText"/>
      </w:pPr>
      <w:r>
        <w:t xml:space="preserve">My passion for scientific precision was ignited during my undergraduate research on environmental microbiology, where I developed a novel protocol for detecting heavy-metal contaminants in water samples. This project demanded not only technical mastery but also collaborative problem-solving—a skill I honed while working with interdisciplinary teams. It was then that I recognized Japan’s unparalleled integration of traditional craftsmanship with modern scientific methodology as the ideal environment to elevate my contributions. Kyoto, as the heartland of Japanese innovation, offers an unparalleled synergy between ancient wisdom and futuristic research—evident in institutions like Kyoto University’s Institute for Integrated Cell-Material Sciences (iCeMS) and the Kyoto Prefectural Government’s Bio-Cluster Initiative. I am eager to immerse myself in this ecosystem as a</w:t>
      </w:r>
      <w:r>
        <w:t xml:space="preserve"> </w:t>
      </w:r>
      <w:r>
        <w:rPr>
          <w:bCs/>
          <w:b/>
        </w:rPr>
        <w:t xml:space="preserve">Laboratory Technician</w:t>
      </w:r>
      <w:r>
        <w:t xml:space="preserve">, where every experiment honors both scientific integrity and cultural respect.</w:t>
      </w:r>
    </w:p>
    <w:p>
      <w:pPr>
        <w:pStyle w:val="BodyText"/>
      </w:pPr>
      <w:r>
        <w:t xml:space="preserve">The Kyoto Innovation Scholarship is pivotal to my professional trajectory for three compelling reasons. First, Kyoto’s laboratories demand proficiency in Japanese technical terminology—something I am actively pursuing through intensive language courses with the Japan Foundation. Second, the scholarship’s focus on "human-centric innovation" perfectly aligns with my vision: using laboratory excellence to address public health challenges like aging populations and environmental sustainability, which are central to Kyoto’s community-focused scientific agenda. Third, the stipend will enable me to relocate for six months of specialized training at Kyoto’s Center for Advanced Science (KAS), where I will master state-of-the-art mass spectrometry systems critical for my proposed research on sustainable bioremediation methods.</w:t>
      </w:r>
    </w:p>
    <w:p>
      <w:pPr>
        <w:pStyle w:val="BodyText"/>
      </w:pPr>
      <w:r>
        <w:t xml:space="preserve">My technical competencies directly address Kyoto’s scientific priorities. For instance, in my previous role, I optimized a bacterial culture protocol that reduced processing time by 30% while maintaining data integrity—directly applicable to Kyoto’s initiatives in rapid-response environmental monitoring. As a</w:t>
      </w:r>
      <w:r>
        <w:t xml:space="preserve"> </w:t>
      </w:r>
      <w:r>
        <w:rPr>
          <w:bCs/>
          <w:b/>
        </w:rPr>
        <w:t xml:space="preserve">Laboratory Technician</w:t>
      </w:r>
      <w:r>
        <w:t xml:space="preserve">, I understand that precision is not merely about equipment; it is about fostering trust through reliability, meticulous documentation, and adherence to JIS (Japanese Industrial Standards). I have already begun studying Japan’s Laboratory Safety Guidelines (JLSC) and am preparing to obtain the National Certification for Laboratory Technicians (NCLT), a requirement for all professional technicians in Kyoto’s research hubs. My goal is not merely to operate equipment, but to become an indispensable member of Kyoto’s scientific community—where every data point contributes to solutions that resonate across generations.</w:t>
      </w:r>
    </w:p>
    <w:p>
      <w:pPr>
        <w:pStyle w:val="BodyText"/>
      </w:pPr>
      <w:r>
        <w:t xml:space="preserve">What distinguishes this opportunity is Kyoto’s unique cultural ethos. Unlike other global tech hubs, Kyoto values the harmony between nature and technology—a philosophy I witnessed firsthand during a study tour at the Arashiyama Bamboo Grove, where ancient preservation techniques coexist with modern conservation science. This duality inspires my approach to laboratory work: treating each sample with reverence, as if it were part of Kyoto’s living heritage. I am committed to embodying this spirit by collaborating with local researchers on community-driven projects, such as developing affordable water-testing kits for rural Kyoto villages—a vision that bridges my technical skills and Japan’s cultural ethos.</w:t>
      </w:r>
    </w:p>
    <w:p>
      <w:pPr>
        <w:pStyle w:val="BodyText"/>
      </w:pPr>
      <w:r>
        <w:t xml:space="preserve">I have attached my comprehensive portfolio, including letters of recommendation from Dr. Elena Tan (Lead Researcher at BioGenova) and Prof. Kenji Sato (Chair of Biomedical Engineering at Kyoto University), who have witnessed my dedication firsthand. They attest to my ability to thrive in high-stakes environments while respecting cultural nuances—a critical asset for any</w:t>
      </w:r>
      <w:r>
        <w:t xml:space="preserve"> </w:t>
      </w:r>
      <w:r>
        <w:rPr>
          <w:bCs/>
          <w:b/>
        </w:rPr>
        <w:t xml:space="preserve">Laboratory Technician</w:t>
      </w:r>
      <w:r>
        <w:t xml:space="preserve"> </w:t>
      </w:r>
      <w:r>
        <w:t xml:space="preserve">operating within Japan’s collaborative scientific culture.</w:t>
      </w:r>
    </w:p>
    <w:p>
      <w:pPr>
        <w:pStyle w:val="BodyText"/>
      </w:pPr>
      <w:r>
        <w:t xml:space="preserve">Ultimately, this scholarship represents more than financial aid; it is a bridge between my expertise and Kyoto’s vision for the future. As a global citizen with deep respect for Japanese values, I am ready to invest every ounce of my technical skill and cultural sensitivity into advancing the laboratories of</w:t>
      </w:r>
      <w:r>
        <w:t xml:space="preserve"> </w:t>
      </w:r>
      <w:r>
        <w:rPr>
          <w:bCs/>
          <w:b/>
        </w:rPr>
        <w:t xml:space="preserve">Japan Kyoto</w:t>
      </w:r>
      <w:r>
        <w:t xml:space="preserve">. I am confident that with this opportunity, I can contribute meaningfully to projects such as Kyoto City’s Green Innovation Initiative—where precise laboratory analysis directly informs sustainable urban policy.</w:t>
      </w:r>
    </w:p>
    <w:p>
      <w:pPr>
        <w:pStyle w:val="BodyText"/>
      </w:pPr>
      <w:r>
        <w:t xml:space="preserve">I am profoundly grateful for your consideration of my application. The chance to join Kyoto’s scientific community as a trained</w:t>
      </w:r>
      <w:r>
        <w:t xml:space="preserve"> </w:t>
      </w:r>
      <w:r>
        <w:rPr>
          <w:bCs/>
          <w:b/>
        </w:rPr>
        <w:t xml:space="preserve">Laboratory Technician</w:t>
      </w:r>
      <w:r>
        <w:t xml:space="preserve"> </w:t>
      </w:r>
      <w:r>
        <w:t xml:space="preserve">is not just a career milestone but a personal calling. I welcome the opportunity to discuss how my background aligns with the Kyoto Innovation Scholarship’s mission in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[Your Nationality]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Japan Kyoto</dc:title>
  <dc:creator/>
  <dc:language>en</dc:language>
  <cp:keywords/>
  <dcterms:created xsi:type="dcterms:W3CDTF">2026-07-21T02:51:01Z</dcterms:created>
  <dcterms:modified xsi:type="dcterms:W3CDTF">2026-07-21T02:51:01Z</dcterms:modified>
</cp:coreProperties>
</file>

<file path=docProps/custom.xml><?xml version="1.0" encoding="utf-8"?>
<Properties xmlns="http://schemas.openxmlformats.org/officeDocument/2006/custom-properties" xmlns:vt="http://schemas.openxmlformats.org/officeDocument/2006/docPropsVTypes"/>
</file>