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be35228751f93496918192ae763df0bb7584b91"/>
    <w:p>
      <w:pPr>
        <w:pStyle w:val="Heading2"/>
      </w:pPr>
      <w:r>
        <w:t xml:space="preserve">FOR LABORATORY TECHNICIAN TRAINING IN KUWAIT CITY</w:t>
      </w:r>
    </w:p>
    <w:bookmarkEnd w:id="20"/>
    <w:bookmarkEnd w:id="21"/>
    <w:p>
      <w:pPr>
        <w:pStyle w:val="FirstParagraph"/>
      </w:pPr>
      <w:r>
        <w:t xml:space="preserve">October 26, 2023</w:t>
      </w:r>
    </w:p>
    <w:p>
      <w:pPr>
        <w:pStyle w:val="BodyText"/>
      </w:pPr>
      <w:r>
        <w:t xml:space="preserve">The Scholarship Committee</w:t>
      </w:r>
      <w:r>
        <w:br/>
      </w:r>
      <w:r>
        <w:t xml:space="preserve">Kuwait National Health Authority</w:t>
      </w:r>
      <w:r>
        <w:br/>
      </w:r>
      <w:r>
        <w:t xml:space="preserve">Ministry of Health Building</w:t>
      </w:r>
      <w:r>
        <w:br/>
      </w:r>
      <w:r>
        <w:t xml:space="preserve">Kuwait City, State of Kuwait</w:t>
      </w:r>
    </w:p>
    <w:bookmarkStart w:id="22" w:name="X4f10ca50c90a1cb933df0671879e4f537cb29b5"/>
    <w:p>
      <w:pPr>
        <w:pStyle w:val="Heading3"/>
      </w:pPr>
      <w:r>
        <w:t xml:space="preserve">Subject: Formal Application for Scholarship to Pursue Laboratory Technician Certification in Kuwait City</w:t>
      </w:r>
    </w:p>
    <w:bookmarkEnd w:id="22"/>
    <w:p>
      <w:pPr>
        <w:pStyle w:val="FirstParagraph"/>
      </w:pPr>
      <w:r>
        <w:t xml:space="preserve">Dear Esteemed Members of the Scholarship Committee,</w:t>
      </w:r>
    </w:p>
    <w:p>
      <w:pPr>
        <w:pStyle w:val="BodyText"/>
      </w:pPr>
      <w:r>
        <w:t xml:space="preserve">I am writing this comprehensive Scholarship Application Letter to express my profound enthusiasm for obtaining specialized training as a certified Laboratory Technician through your esteemed scholarship program. Having meticulously researched healthcare advancement opportunities in the Gulf region, I have identified Kuwait City as the premier destination where I can contribute meaningfully to medical diagnostics while receiving world-class education. This letter outlines my qualifications, career vision, and unwavering commitment to becoming an indispensable asset in Kuwait's evolving healthcare ecosystem.</w:t>
      </w:r>
    </w:p>
    <w:p>
      <w:pPr>
        <w:pStyle w:val="BodyText"/>
      </w:pPr>
      <w:r>
        <w:t xml:space="preserve">My academic foundation includes a Bachelor of Science in Medical Laboratory Science from the University of Alexandria (2021), where I graduated with honors (GPA 3.8/4.0) and completed advanced coursework in clinical chemistry, hematology, and microbiology. During my internship at Al-Amal Hospital's diagnostic center, I performed over 5,000 routine and specialized tests under supervision of senior pathologists—gaining hands-on proficiency with automated analyzers (Beckman Coulter DxH 800), PCR systems for viral diagnostics, and blood bank procedures. This experience solidified my passion for laboratory medicine as the critical "backbone of modern healthcare," where precision in testing directly impacts patient outcomes. I now seek advanced certification to bridge my foundational knowledge with Kuwait's high-tech medical infrastructure.</w:t>
      </w:r>
    </w:p>
    <w:p>
      <w:pPr>
        <w:pStyle w:val="BodyText"/>
      </w:pPr>
      <w:r>
        <w:t xml:space="preserve">Why Kuwait City? The strategic significance of this city as the healthcare hub of the Arabian Peninsula cannot be overstated. As I prepared my Scholarship Application Letter, I studied Kuwait's National Health Strategy 2035, which prioritizes upgrading laboratory networks across all public hospitals to meet international standards (ISO 15189). The Ministry of Health's recent investments in state-of-the-art facilities like the Kuwait Center for Medical Excellence—equipped with AI-integrated diagnostic platforms and genomic sequencing labs—present an unparalleled opportunity to learn from global best practices. Kuwait City's unique position as a cosmopolitan healthcare destination attracts medical specialists from 30+ countries, creating a dynamic learning environment where I can master multicultural laboratory protocols while serving diverse patient populations. This aligns perfectly with my career objective to become a Laboratory Technician capable of operating within Kuwait's advanced medical landscape.</w:t>
      </w:r>
    </w:p>
    <w:p>
      <w:pPr>
        <w:pStyle w:val="BodyText"/>
      </w:pPr>
      <w:r>
        <w:t xml:space="preserve">My professional philosophy centers on the transformative power of accurate laboratory work. During my final-year project at Alexandria University, I developed a quality control protocol that reduced false-negative results by 18% in blood glucose testing—directly demonstrating how meticulous Laboratory Technician practices prevent misdiagnosis and save lives. I understand that in Kuwait City's high-volume healthcare settings (where hospitals serve over 2 million citizens annually), this level of precision is non-negotiable. Your scholarship would enable me to complete the accredited Certified Clinical Laboratory Scientist program at the College of Health Sciences, which offers specialized modules in molecular diagnostics and laboratory management—curricula absent from my current training but critical for Kuwait's emerging healthcare challenges like diabetes management and infectious disease surveillance.</w:t>
      </w:r>
    </w:p>
    <w:p>
      <w:pPr>
        <w:pStyle w:val="BodyText"/>
      </w:pPr>
      <w:r>
        <w:t xml:space="preserve">What distinguishes my Scholarship Application Letter is its alignment with Kuwait's national development goals. I've analyzed the Ministry of Health's "Kuwait 2035 Vision," recognizing that diagnostic excellence is pivotal to their target of reducing preventable diseases by 40%. My proposed career path directly supports this: Upon certification, I will join the laboratory team at Al-Amiri Hospital (a flagship facility in Kuwait City) where I'll implement digital reporting systems to accelerate critical results for oncology and cardiology departments. More significantly, I plan to initiate a community health awareness program partnering with primary care centers in Greater Kuwait City—educating rural populations on preventive testing through mobile laboratory units. This initiative addresses the Ministry's priority of "healthcare accessibility" while leveraging my technical skills as a Laboratory Technician to bridge urban-rural disparities.</w:t>
      </w:r>
    </w:p>
    <w:p>
      <w:pPr>
        <w:pStyle w:val="BodyText"/>
      </w:pPr>
      <w:r>
        <w:t xml:space="preserve">I recognize that securing this scholarship represents more than financial assistance; it is an investment in Kuwait's medical future. My family has deep ties to healthcare—my father served as a lab supervisor at Al-Adan Hospital for 25 years, instilling in me the ethical responsibility that defines exceptional Laboratory Technicians. I bring not just technical aptitude but cultural intelligence: fluency in English, Arabic (B1 level), and basic French—all essential for seamless collaboration with international medical teams operating across Kuwait City's hospitals. Moreover, my volunteer work with Médecins Sans Frontières during Egypt's 2022 cholera outbreak taught me to maintain composure under pressure while adhering to strict safety protocols—a competency I will apply when handling hazardous specimens in Kuwait's high-complexity labs.</w:t>
      </w:r>
    </w:p>
    <w:p>
      <w:pPr>
        <w:pStyle w:val="BodyText"/>
      </w:pPr>
      <w:r>
        <w:t xml:space="preserve">Should I be awarded this scholarship, I pledge to: (1) Achieve top 5% ranking in all coursework, (2) Contribute weekly technical insights through hospital laboratory committees, and (3) Publish a white paper on "Optimizing Lab Workflows for Diabetes Screening in Gulf Populations" by 2026. My long-term vision extends beyond Kuwait City: I aim to establish a regional certification center that trains technicians across the GCC, with my Kuwaiti experience as the cornerstone of this initiative. This aligns precisely with your scholarship's mission to cultivate homegrown healthcare leadership.</w:t>
      </w:r>
    </w:p>
    <w:p>
      <w:pPr>
        <w:pStyle w:val="BodyText"/>
      </w:pPr>
      <w:r>
        <w:t xml:space="preserve">In closing, I reiterate that this Scholarship Application Letter represents not merely an application but a commitment. I am ready to immerse myself fully in Kuwait City's vibrant medical community, embrace the challenges of advanced laboratory practice, and contribute meaningfully to your nation's health security. The opportunity to learn under Kuwait's leading pathologists at institutions like the National Center for Cancer Care &amp; Research would be transformative for my career and ultimately benefit countless patients across our region.</w:t>
      </w:r>
    </w:p>
    <w:p>
      <w:pPr>
        <w:pStyle w:val="BodyText"/>
      </w:pPr>
      <w:r>
        <w:t xml:space="preserve">Thank you for considering my application. I welcome the chance to discuss how my dedication to laboratory excellence can support Kuwait City's healthcare vision. My resume, academic transcripts, and two letters of recommendation from Dr. Ahmed Hassan (Director, Alexandria University Lab) and Dr. Fatima Al-Mutairi (Senior Pathologist, Al-Amal Hospital) are enclosed for your review.</w:t>
      </w:r>
    </w:p>
    <w:p>
      <w:pPr>
        <w:pStyle w:val="BodyText"/>
      </w:pPr>
      <w:r>
        <w:t xml:space="preserve">Sincerely,</w:t>
      </w:r>
      <w:r>
        <w:br/>
      </w:r>
      <w:r>
        <w:rPr>
          <w:bCs/>
          <w:b/>
        </w:rPr>
        <w:t xml:space="preserve">Mohamed El-Sayed</w:t>
      </w:r>
      <w:r>
        <w:br/>
      </w:r>
      <w:r>
        <w:t xml:space="preserve">Alexandria, Egypt</w:t>
      </w:r>
      <w:r>
        <w:br/>
      </w:r>
      <w:r>
        <w:t xml:space="preserve">+20 100 123 4567 | m.elsayed@email.com</w:t>
      </w:r>
    </w:p>
    <w:p>
      <w:pPr>
        <w:pStyle w:val="BodyText"/>
      </w:pPr>
      <w:r>
        <w:t xml:space="preserve">Word Count: 898</w:t>
      </w:r>
    </w:p>
    <w:p>
      <w:pPr>
        <w:pStyle w:val="BodyText"/>
      </w:pPr>
      <w:r>
        <w:t xml:space="preserve">*This Scholarship Application Letter is specifically tailored for the Laboratory Technician training program in Kuwait City, emphasizing alignment with Kuwait's healthcare development goals and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2026-07-23T12:09:56Z</dcterms:created>
  <dcterms:modified xsi:type="dcterms:W3CDTF">2026-07-23T12:09:56Z</dcterms:modified>
</cp:coreProperties>
</file>

<file path=docProps/custom.xml><?xml version="1.0" encoding="utf-8"?>
<Properties xmlns="http://schemas.openxmlformats.org/officeDocument/2006/custom-properties" xmlns:vt="http://schemas.openxmlformats.org/officeDocument/2006/docPropsVTypes"/>
</file>