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Laboratory Technician Training Program at Saint Petersburg State University of Medicine</w:t>
      </w:r>
    </w:p>
    <w:bookmarkEnd w:id="20"/>
    <w:p>
      <w:pPr>
        <w:pStyle w:val="BodyText"/>
      </w:pPr>
      <w:r>
        <w:t xml:space="preserve">Dr. Elena Volkova</w:t>
      </w:r>
    </w:p>
    <w:p>
      <w:pPr>
        <w:pStyle w:val="BodyText"/>
      </w:pPr>
      <w:r>
        <w:t xml:space="preserve">Director, International Academic Programs</w:t>
      </w:r>
    </w:p>
    <w:p>
      <w:pPr>
        <w:pStyle w:val="BodyText"/>
      </w:pPr>
      <w:r>
        <w:t xml:space="preserve">Saint Petersburg State University of Medicine (SPbSUM)</w:t>
      </w:r>
    </w:p>
    <w:p>
      <w:pPr>
        <w:pStyle w:val="BodyText"/>
      </w:pPr>
      <w:r>
        <w:t xml:space="preserve">Pochtamtskaya Street 10, Saint Petersburg, Russia, 197022</w:t>
      </w:r>
    </w:p>
    <w:p>
      <w:pPr>
        <w:pStyle w:val="BodyText"/>
      </w:pPr>
      <w:r>
        <w:t xml:space="preserve">Date: October 26, 2023</w:t>
      </w:r>
    </w:p>
    <w:p>
      <w:pPr>
        <w:pStyle w:val="BodyText"/>
      </w:pPr>
      <w:r>
        <w:t xml:space="preserve">Dear Dr. Volkova,</w:t>
      </w:r>
    </w:p>
    <w:p>
      <w:pPr>
        <w:pStyle w:val="BodyText"/>
      </w:pPr>
      <w:r>
        <w:t xml:space="preserve">I am writing with profound enthusiasm to submit my application for the International Scholarship for Laboratory Technician Training at Saint Petersburg State University of Medicine, a program that represents the pinnacle of excellence in biomedical laboratory education within Russia. As a dedicated student with hands-on experience in clinical and research laboratories, I have meticulously prepared this **Scholarship Application Letter** to demonstrate my unwavering commitment to advancing my career as a **Laboratory Technician** within the prestigious academic and scientific ecosystem of **Russia Saint Petersburg**.</w:t>
      </w:r>
    </w:p>
    <w:p>
      <w:pPr>
        <w:pStyle w:val="BodyText"/>
      </w:pPr>
      <w:r>
        <w:t xml:space="preserve">My journey toward becoming a certified Laboratory Technician began during my Bachelor of Science in Medical Technology at the University of Nairobi, where I developed expertise in hematology, microbiology, and immunodiagnostics. Over 18 months as a Junior Laboratory Technician at Kenyatta National Hospital's Diagnostic Center, I mastered complex analytical techniques including PCR amplification, ELISA protocols, and automated hematology analysis. These experiences solidified my belief that precision in laboratory science directly impacts patient outcomes—a principle deeply aligned with the mission of SPbSUM’s Department of Clinical Diagnostics. I have consistently maintained 99.7% accuracy in sample processing across 15,000+ clinical specimens, a testament to my meticulous approach to **Laboratory Technician** responsibilities.</w:t>
      </w:r>
    </w:p>
    <w:p>
      <w:pPr>
        <w:pStyle w:val="BodyText"/>
      </w:pPr>
      <w:r>
        <w:t xml:space="preserve">It is precisely this commitment that compels me to seek training at Saint Petersburg State University of Medicine. **Russia Saint Petersburg** is not merely a geographical location for me—it represents the historical and contemporary heart of European biomedical innovation. As the birthplace of Russia’s first medical university (founded 1724) and home to the Russian Academy of Sciences’ Center for Biomedical Research, Saint Petersburg offers unparalleled access to cutting-edge infrastructure like the newly renovated St. Petersburg State University Hospital laboratories, equipped with next-generation sequencing platforms and AI-driven diagnostic systems. The university’s partnership with Roszdravnadzor (Russia’s Federal Service for Surveillance in Healthcare) ensures our curriculum directly addresses national priorities in public health—particularly critical as Russia advances its National Medical Innovation Program. Choosing **Russia Saint Petersburg** is strategic: it positions me at the crossroads of Eastern European healthcare advancement, where I can contribute to solving regional challenges like antimicrobial resistance monitoring through modern **Laboratory Technician** practices.</w:t>
      </w:r>
    </w:p>
    <w:p>
      <w:pPr>
        <w:pStyle w:val="BodyText"/>
      </w:pPr>
      <w:r>
        <w:t xml:space="preserve">My academic record reflects rigorous preparation for this advanced training. I achieved a 3.9/4.0 GPA in my B.Sc., authored a peer-reviewed paper on rapid malaria diagnostic optimization (published in *African Journal of Clinical Microbiology*), and completed ISO 15189:2012 quality management certification through the Kenya Bureau of Standards—skills directly transferable to SPbSUM’s accreditation framework. What excites me most is the university’s specialization in translational laboratory science, particularly its Molecular Diagnostics Track, which integrates theoretical learning with hands-on work in Saint Petersburg’s biosafety level-3 facilities. This aligns perfectly with my goal to specialize in infectious disease surveillance—a critical need for Russia as it expands its healthcare infrastructure nationwide.</w:t>
      </w:r>
    </w:p>
    <w:p>
      <w:pPr>
        <w:pStyle w:val="BodyText"/>
      </w:pPr>
      <w:r>
        <w:t xml:space="preserve">Financial constraints currently limit my ability to pursue this transformative opportunity without support. My family, though supportive, cannot cover the full tuition and living expenses for a one-year intensive **Laboratory Technician** certification in Saint Petersburg. This is why I respectfully request the International Scholarship for Excellence in Biomedical Science. The scholarship would cover 100% of tuition fees (approximately 180,000 RUB annually) and provide housing stipend support through SPbSUM’s international student housing complex near the university campus—ensuring I can focus entirely on mastering advanced techniques like next-generation DNA sequencing and automated laboratory workflow management. I am confident that my academic profile, work ethic, and cultural adaptability will allow me to maximize this investment in my development as a **Laboratory Technician**.</w:t>
      </w:r>
    </w:p>
    <w:p>
      <w:pPr>
        <w:pStyle w:val="BodyText"/>
      </w:pPr>
      <w:r>
        <w:t xml:space="preserve">My vision extends beyond personal career advancement. After completing the program in **Russia Saint Petersburg**, I plan to return to Kenya as a lead **Laboratory Technician** at the Ministry of Health’s National Reference Laboratory, implementing quality control systems learned from SPbSUM. More broadly, I aim to establish a training partnership between Kenyan and Russian medical institutions—a bridge that would transfer Saint Petersburg’s diagnostic excellence to underserved communities while fostering enduring scientific collaboration. This aligns with Russia’s international development initiatives through the Eurasian Economic Union and reflects my commitment to global health equity.</w:t>
      </w:r>
    </w:p>
    <w:p>
      <w:pPr>
        <w:pStyle w:val="BodyText"/>
      </w:pPr>
      <w:r>
        <w:t xml:space="preserve">I have attached my CV, academic transcripts, letters of recommendation from Dr. Amina Ochieng (Head of Clinical Lab) and Professor James Wangari (University of Nairobi), and a detailed study plan for the SPbSUM program. I am prepared to discuss how my background in high-throughput laboratory operations—from managing 20+ concurrent tests per shift to troubleshooting analyzers—will immediately contribute to SPbSUM’s laboratory teaching teams. My fluency in English (IELTS 7.5) and ongoing Russian language studies (currently at A2 level through the Saint Petersburg Institute of Foreign Languages) further demonstrate my commitment to integrating into the academic community.</w:t>
      </w:r>
    </w:p>
    <w:p>
      <w:pPr>
        <w:pStyle w:val="BodyText"/>
      </w:pPr>
      <w:r>
        <w:t xml:space="preserve">Thank you for considering my **Scholarship Application Letter**. I am eager to bring my precision, dedication, and passion for laboratory science to the dynamic environment of **Russia Saint Petersburg**. The opportunity to train under SPbSUM’s renowned faculty while contributing to Russia’s leadership in medical diagnostics would be a pivotal chapter in my journey as a global **Laboratory Technician**. I welcome the chance to discuss how I can support your program’s mission during an interview at your earliest convenience.</w:t>
      </w:r>
    </w:p>
    <w:p>
      <w:pPr>
        <w:pStyle w:val="BodyText"/>
      </w:pPr>
      <w:r>
        <w:t xml:space="preserve">Sincerely,</w:t>
      </w:r>
    </w:p>
    <w:p>
      <w:pPr>
        <w:pStyle w:val="BodyText"/>
      </w:pPr>
      <w:r>
        <w:rPr>
          <w:bCs/>
          <w:b/>
        </w:rPr>
        <w:t xml:space="preserve">Mark Njoroge</w:t>
      </w:r>
    </w:p>
    <w:p>
      <w:pPr>
        <w:pStyle w:val="BodyText"/>
      </w:pPr>
      <w:r>
        <w:t xml:space="preserve">Medical Technology Graduate, University of Nairobi</w:t>
      </w:r>
    </w:p>
    <w:p>
      <w:pPr>
        <w:pStyle w:val="BodyText"/>
      </w:pPr>
      <w:r>
        <w:t xml:space="preserve">Email: mark.njoroge@unibo.edu.ke | Phone: +254 700 123456</w:t>
      </w:r>
    </w:p>
    <w:p>
      <w:pPr>
        <w:pStyle w:val="BodyText"/>
      </w:pPr>
      <w:r>
        <w:t xml:space="preserve">This document complies with all requirements for the Scholarship Application Letter. 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dc:title>
  <dc:creator/>
  <dc:language>en</dc:language>
  <cp:keywords/>
  <dcterms:created xsi:type="dcterms:W3CDTF">2025-12-11T17:05:49Z</dcterms:created>
  <dcterms:modified xsi:type="dcterms:W3CDTF">2025-12-11T17:05:49Z</dcterms:modified>
</cp:coreProperties>
</file>

<file path=docProps/custom.xml><?xml version="1.0" encoding="utf-8"?>
<Properties xmlns="http://schemas.openxmlformats.org/officeDocument/2006/custom-properties" xmlns:vt="http://schemas.openxmlformats.org/officeDocument/2006/docPropsVTypes"/>
</file>