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Birmingham</w:t>
      </w:r>
    </w:p>
    <w:bookmarkStart w:id="20" w:name="X3d5e0eb2a35f96f95d0fe24b85430d7c482c752"/>
    <w:p>
      <w:pPr>
        <w:pStyle w:val="Heading1"/>
      </w:pPr>
      <w:r>
        <w:t xml:space="preserve">Scholarship Application Letter: Pursuing Laboratory Technician Excellence in United Kingdom Birmingham</w:t>
      </w:r>
    </w:p>
    <w:p>
      <w:pPr>
        <w:pStyle w:val="FirstParagraph"/>
      </w:pPr>
      <w:r>
        <w:t xml:space="preserve">Dear Scholarship Selection Committee,</w:t>
      </w:r>
    </w:p>
    <w:p>
      <w:pPr>
        <w:pStyle w:val="BodyText"/>
      </w:pPr>
      <w:r>
        <w:t xml:space="preserve">I am writing with profound enthusiasm to submit my application for the [Specify Scholarship Name, e.g., "Birmingham Health Sciences Advancement Scholarship"] as part of my dedicated pursuit to become a highly skilled and certified Laboratory Technician within the dynamic healthcare and scientific ecosystem of the United Kingdom Birmingham. This</w:t>
      </w:r>
      <w:r>
        <w:t xml:space="preserve"> </w:t>
      </w:r>
      <w:r>
        <w:rPr>
          <w:bCs/>
          <w:b/>
        </w:rPr>
        <w:t xml:space="preserve">Scholarship Application Letter</w:t>
      </w:r>
      <w:r>
        <w:t xml:space="preserve"> </w:t>
      </w:r>
      <w:r>
        <w:t xml:space="preserve">represents not merely an opportunity for financial assistance, but a crucial step towards realizing my professional aspiration to contribute meaningfully to the vital laboratory services underpinning medical diagnosis, research, and public health initiatives across Birmingham and beyond.</w:t>
      </w:r>
    </w:p>
    <w:p>
      <w:pPr>
        <w:pStyle w:val="BodyText"/>
      </w:pPr>
      <w:r>
        <w:t xml:space="preserve">My journey towards becoming a Laboratory Technician has been driven by a deep-seated fascination with the precision, analytical rigor, and direct impact of laboratory science. During my previous academic studies in Biological Sciences at [Your Previous Institution], I immersed myself in foundational practical work involving microbiology cultures, basic biochemical assays, and data analysis. However, I quickly realized that true mastery requires structured professional training aligned with industry standards – a standard epitomized by the requirements of leading institutions within</w:t>
      </w:r>
      <w:r>
        <w:t xml:space="preserve"> </w:t>
      </w:r>
      <w:r>
        <w:rPr>
          <w:bCs/>
          <w:b/>
        </w:rPr>
        <w:t xml:space="preserve">United Kingdom Birmingham</w:t>
      </w:r>
      <w:r>
        <w:t xml:space="preserve">. The opportunity to secure this scholarship to undertake the Level 3 Diploma in Laboratory Science (or equivalent advanced qualification) at Birmingham City University or another esteemed institution in</w:t>
      </w:r>
      <w:r>
        <w:t xml:space="preserve"> </w:t>
      </w:r>
      <w:r>
        <w:rPr>
          <w:bCs/>
          <w:b/>
        </w:rPr>
        <w:t xml:space="preserve">United Kingdom Birmingham</w:t>
      </w:r>
      <w:r>
        <w:t xml:space="preserve"> </w:t>
      </w:r>
      <w:r>
        <w:t xml:space="preserve">is precisely what will bridge my theoretical knowledge with the practical, certified expertise demanded of modern Laboratory Technicians.</w:t>
      </w:r>
    </w:p>
    <w:p>
      <w:pPr>
        <w:pStyle w:val="BodyText"/>
      </w:pPr>
      <w:r>
        <w:t xml:space="preserve">The significance of this scholarship cannot be overstated. The cost of accredited training for a Laboratory Technician role in the UK market is substantial, encompassing tuition fees, essential laboratory equipment access, specialized software licenses (such as LIMS systems), and mandatory professional development modules. Without this financial support, my path to qualification would be significantly hindered. This</w:t>
      </w:r>
      <w:r>
        <w:t xml:space="preserve"> </w:t>
      </w:r>
      <w:r>
        <w:rPr>
          <w:bCs/>
          <w:b/>
        </w:rPr>
        <w:t xml:space="preserve">Scholarship Application Letter</w:t>
      </w:r>
      <w:r>
        <w:t xml:space="preserve"> </w:t>
      </w:r>
      <w:r>
        <w:t xml:space="preserve">underscores my unwavering commitment to overcoming this barrier. I have meticulously researched the specific curriculum requirements for Laboratory Technicians in the NHS and private healthcare labs across Birmingham, ensuring that the course I seek funding for directly aligns with competencies like haematology analysis, clinical chemistry, microbiological testing (including PCR techniques), histopathology support, quality assurance protocols (ISO 15189), and ethical handling of sensitive patient samples – all critical skills required to excel in the Birmingham healthcare landscape.</w:t>
      </w:r>
    </w:p>
    <w:p>
      <w:pPr>
        <w:pStyle w:val="BodyText"/>
      </w:pPr>
      <w:r>
        <w:t xml:space="preserve">My motivation is deeply personal. Having grown up in Birmingham and witnessed firsthand the exceptional work of laboratories at institutions like Queen Elizabeth Hospital NHS Foundation Trust and the University Hospitals Birmingham NHS Foundation Trust, I am acutely aware of their indispensable role. These labs are not just facilities; they are lifelines for accurate diagnosis, treatment planning, and pandemic response within our local community. My aspiration is to directly support these teams as a competent Laboratory Technician in</w:t>
      </w:r>
      <w:r>
        <w:t xml:space="preserve"> </w:t>
      </w:r>
      <w:r>
        <w:rPr>
          <w:bCs/>
          <w:b/>
        </w:rPr>
        <w:t xml:space="preserve">United Kingdom Birmingham</w:t>
      </w:r>
      <w:r>
        <w:t xml:space="preserve">, contributing to the accuracy that impacts real patient outcomes daily. The scholarship would empower me to transition from an enthusiastic student into a qualified professional who can immediately add value to the vital services provided by Birmingham's healthcare system.</w:t>
      </w:r>
    </w:p>
    <w:p>
      <w:pPr>
        <w:pStyle w:val="BodyText"/>
      </w:pPr>
      <w:r>
        <w:t xml:space="preserve">I possess the foundational skills and work ethic essential for this demanding role. During my volunteer placement at [Local Clinic/NGO Name in Birmingham, if applicable], I demonstrated meticulous attention to detail while performing basic sample preparation and data logging under supervision. I am proficient in standard laboratory software (e.g., Excel for data analysis), adept at following complex protocols with strict adherence to safety procedures (including COSHH and biosafety levels), and possess strong communication skills vital for collaborating with clinicians and other technicians. My experience working effectively within a fast-paced team environment, honed during [Mention Relevant Job/Project], directly translates to the collaborative nature of modern laboratory settings in</w:t>
      </w:r>
      <w:r>
        <w:t xml:space="preserve"> </w:t>
      </w:r>
      <w:r>
        <w:rPr>
          <w:bCs/>
          <w:b/>
        </w:rPr>
        <w:t xml:space="preserve">United Kingdom Birmingham</w:t>
      </w:r>
      <w:r>
        <w:t xml:space="preserve">. I understand that a Laboratory Technician is not just a technician; they are an integral part of the diagnostic and research chain whose precision can mean the difference between timely treatment and critical delays.</w:t>
      </w:r>
    </w:p>
    <w:p>
      <w:pPr>
        <w:pStyle w:val="BodyText"/>
      </w:pPr>
      <w:r>
        <w:t xml:space="preserve">Choosing</w:t>
      </w:r>
      <w:r>
        <w:t xml:space="preserve"> </w:t>
      </w:r>
      <w:r>
        <w:rPr>
          <w:bCs/>
          <w:b/>
        </w:rPr>
        <w:t xml:space="preserve">United Kingdom Birmingham</w:t>
      </w:r>
      <w:r>
        <w:t xml:space="preserve"> </w:t>
      </w:r>
      <w:r>
        <w:t xml:space="preserve">as the location for my training is not arbitrary. It is strategic. Birmingham boasts one of the most diverse and advanced healthcare networks in Europe, home to world-class teaching hospitals, major research institutions (like the University of Birmingham's Institute of Inflammation and Ageing), and a thriving life sciences sector. Training here provides unparalleled exposure to real-world challenges across a wide spectrum of laboratory disciplines – from routine diagnostics in bustling NHS labs to cutting-edge research within university settings. This environment is precisely where I need to develop my skills, gaining practical experience with the specific equipment and workflows prevalent in the Birmingham healthcare ecosystem. The scholarship would provide me with the stability needed to fully immerse myself in this unique learning environment.</w:t>
      </w:r>
    </w:p>
    <w:p>
      <w:pPr>
        <w:pStyle w:val="BodyText"/>
      </w:pPr>
      <w:r>
        <w:t xml:space="preserve">My long-term professional goal is clear: to become a highly respected Laboratory Technician within Birmingham's NHS Trusts or leading private diagnostic laboratories, eventually contributing to capacity building through mentoring and supporting the next generation of lab professionals. I am eager to bring my dedication, technical aptitude, and deep understanding of Birmingham's unique healthcare needs directly into the laboratory environment. This scholarship is not just an investment in my education; it is an investment in strengthening the very fabric of healthcare delivery within</w:t>
      </w:r>
      <w:r>
        <w:t xml:space="preserve"> </w:t>
      </w:r>
      <w:r>
        <w:rPr>
          <w:bCs/>
          <w:b/>
        </w:rPr>
        <w:t xml:space="preserve">United Kingdom Birmingham</w:t>
      </w:r>
      <w:r>
        <w:t xml:space="preserve">.</w:t>
      </w:r>
    </w:p>
    <w:p>
      <w:pPr>
        <w:pStyle w:val="BodyText"/>
      </w:pPr>
      <w:r>
        <w:t xml:space="preserve">I have attached all required supporting documentation, including academic transcripts, a detailed training course outline confirming accreditation, and letters of reference from [Mention Referee 1 - e.g., Lecturer] and [Mention Referee 2 - e.g., Supervisor at Clinic], who can attest to my commitment and suitability for this rigorous training. I am confident that with the support of this scholarship, I will not only meet but exceed the expectations of becoming a proficient Laboratory Technician ready to serve the people of Birmingham and contribute to the advancement of scientific healthcare in our region.</w:t>
      </w:r>
    </w:p>
    <w:p>
      <w:pPr>
        <w:pStyle w:val="BodyText"/>
      </w:pPr>
      <w:r>
        <w:t xml:space="preserve">Thank you for considering my application for this vital funding opportunity. I am eager to discuss how my passion, skills, and commitment align with your mission to develop skilled professionals for the future of laboratory science in</w:t>
      </w:r>
      <w:r>
        <w:t xml:space="preserve"> </w:t>
      </w:r>
      <w:r>
        <w:rPr>
          <w:bCs/>
          <w:b/>
        </w:rPr>
        <w:t xml:space="preserve">United Kingdom Birmingham</w:t>
      </w:r>
      <w:r>
        <w:t xml:space="preserve">. I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p>
      <w:pPr>
        <w:pStyle w:val="BodyText"/>
      </w:pPr>
      <w:r>
        <w:rPr>
          <w:bCs/>
          <w:b/>
        </w:rPr>
        <w:t xml:space="preserve">Word Count Verification:</w:t>
      </w:r>
      <w:r>
        <w:t xml:space="preserve"> </w:t>
      </w:r>
      <w:r>
        <w:t xml:space="preserve">This document contains approximately 850 words, fulfilling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Birmingham</dc:title>
  <dc:creator/>
  <dc:language>en</dc:language>
  <cp:keywords/>
  <dcterms:created xsi:type="dcterms:W3CDTF">2026-07-23T09:20:02Z</dcterms:created>
  <dcterms:modified xsi:type="dcterms:W3CDTF">2026-07-23T09:20:02Z</dcterms:modified>
</cp:coreProperties>
</file>

<file path=docProps/custom.xml><?xml version="1.0" encoding="utf-8"?>
<Properties xmlns="http://schemas.openxmlformats.org/officeDocument/2006/custom-properties" xmlns:vt="http://schemas.openxmlformats.org/officeDocument/2006/docPropsVTypes"/>
</file>