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Brasília,</w:t>
      </w:r>
      <w:r>
        <w:t xml:space="preserve"> </w:t>
      </w:r>
      <w:r>
        <w:t xml:space="preserve">Brazil</w:t>
      </w:r>
    </w:p>
    <w:bookmarkStart w:id="21" w:name="Xadf448de6980dace7f0c964618421784acd62a8"/>
    <w:p>
      <w:pPr>
        <w:pStyle w:val="Heading1"/>
      </w:pPr>
      <w:r>
        <w:t xml:space="preserve">SCHOLARSHIP APPLICATION LETTER: ADVANCING LEGAL EXCELLENCE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Council for Scientific and Technological Development (CNPq)</w:t>
      </w:r>
      <w:r>
        <w:br/>
      </w:r>
      <w:r>
        <w:t xml:space="preserve">Brasília, Distrito Federal</w:t>
      </w:r>
      <w:r>
        <w:br/>
      </w:r>
      <w:r>
        <w:t xml:space="preserve">Brazil</w:t>
      </w:r>
    </w:p>
    <w:bookmarkStart w:id="20" w:name="X0f276896f6dfbebc2e854d3df5eed38240639ee"/>
    <w:p>
      <w:pPr>
        <w:pStyle w:val="Heading2"/>
      </w:pPr>
      <w:r>
        <w:t xml:space="preserve">Subject: Formal Application for Legal Scholarship to Advance Judicial Reform in Brazil's Capital</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Brazil's judicial legacy and an unwavering commitment to contribute to the legal ecosystem of Brasília, the nation's political and administrative heart. As a dedicated law student currently enrolled at the Federal University of Pernambuco (UFPE), I have meticulously prepared this application to seek full financial support for my Master’s program in Constitutional Law at the University of Brasília (UnB). This scholarship represents not merely an academic opportunity, but a strategic step toward addressing critical gaps in Brazil's justice system—a mission deeply aligned with the transformative potential of legal education in</w:t>
      </w:r>
      <w:r>
        <w:t xml:space="preserve"> </w:t>
      </w:r>
      <w:r>
        <w:rPr>
          <w:bCs/>
          <w:b/>
        </w:rPr>
        <w:t xml:space="preserve">Brazil Brasília</w:t>
      </w:r>
      <w:r>
        <w:t xml:space="preserve">.</w:t>
      </w:r>
    </w:p>
    <w:p>
      <w:pPr>
        <w:pStyle w:val="BodyText"/>
      </w:pPr>
      <w:r>
        <w:t xml:space="preserve">My journey as a future</w:t>
      </w:r>
      <w:r>
        <w:t xml:space="preserve"> </w:t>
      </w:r>
      <w:r>
        <w:rPr>
          <w:bCs/>
          <w:b/>
        </w:rPr>
        <w:t xml:space="preserve">Lawyer</w:t>
      </w:r>
      <w:r>
        <w:t xml:space="preserve"> </w:t>
      </w:r>
      <w:r>
        <w:t xml:space="preserve">has been shaped by immersive experiences within Brazil’s complex sociolegal landscape. During my undergraduate studies, I volunteered with the Public Defender’s Office in Recife, representing low-income families in housing disputes—a role that exposed me to systemic inequities exacerbated by judicial backlog and resource constraints. These experiences crystallized my determination to specialize in constitutional litigation, particularly regarding human rights enforcement and access to justice. Brasília, as the seat of Brazil’s Supreme Federal Court (STF), Congress, and key institutions like the National Council of Justice (CNJ), offers an unparalleled environment for this specialization. It is here that landmark decisions shaping national policy are made; it is here I aspire to become a</w:t>
      </w:r>
      <w:r>
        <w:t xml:space="preserve"> </w:t>
      </w:r>
      <w:r>
        <w:rPr>
          <w:bCs/>
          <w:b/>
        </w:rPr>
        <w:t xml:space="preserve">Lawyer</w:t>
      </w:r>
      <w:r>
        <w:t xml:space="preserve"> </w:t>
      </w:r>
      <w:r>
        <w:t xml:space="preserve">who translates theory into tangible social change.</w:t>
      </w:r>
    </w:p>
    <w:p>
      <w:pPr>
        <w:pStyle w:val="BodyText"/>
      </w:pPr>
      <w:r>
        <w:t xml:space="preserve">The significance of Brasília as the focal point for legal innovation cannot be overstated. As Brazil’s capital, it houses the judiciary’s highest authorities and serves as a laboratory for constitutional interpretation. Recent developments—including the STF’s landmark rulings on environmental protection (e.g.,</w:t>
      </w:r>
      <w:r>
        <w:t xml:space="preserve"> </w:t>
      </w:r>
      <w:r>
        <w:rPr>
          <w:iCs/>
          <w:i/>
        </w:rPr>
        <w:t xml:space="preserve">ADPF 153</w:t>
      </w:r>
      <w:r>
        <w:t xml:space="preserve">) and electoral integrity (e.g.,</w:t>
      </w:r>
      <w:r>
        <w:t xml:space="preserve"> </w:t>
      </w:r>
      <w:r>
        <w:rPr>
          <w:iCs/>
          <w:i/>
        </w:rPr>
        <w:t xml:space="preserve">MS 26905</w:t>
      </w:r>
      <w:r>
        <w:t xml:space="preserve">)—demonstrate how Brasília’s legal community drives national progress. However, these advancements require young professionals equipped with advanced training to navigate evolving challenges like digital evidence law, indigenous rights, and judicial transparency. My proposed research on "Judicial Efficiency Mechanisms in Federal District Courts" directly addresses this need by analyzing how technology can reduce case backlogs—a critical issue affecting 20 million Brazilians awaiting justice. This work will be conducted under the mentorship of Prof. Dr. Ana Maria de Faria, a leading expert in constitutional law at UnB, whose scholarship has influenced national legal reform.</w:t>
      </w:r>
    </w:p>
    <w:p>
      <w:pPr>
        <w:pStyle w:val="BodyText"/>
      </w:pPr>
      <w:r>
        <w:t xml:space="preserve">I recognize that securing this scholarship is contingent upon demonstrating how my academic goals serve Brazil’s broader public interest. My proposed research will not only contribute to academia but also generate policy recommendations for the CNJ and the Ministry of Justice—entities headquartered in Brasília. For instance, my analysis of digital case management systems could inform the ongoing "Justice 4.0" initiative, a federal program aimed at modernizing courts across all states. As a</w:t>
      </w:r>
      <w:r>
        <w:t xml:space="preserve"> </w:t>
      </w:r>
      <w:r>
        <w:rPr>
          <w:bCs/>
          <w:b/>
        </w:rPr>
        <w:t xml:space="preserve">Lawyer</w:t>
      </w:r>
      <w:r>
        <w:t xml:space="preserve"> </w:t>
      </w:r>
      <w:r>
        <w:t xml:space="preserve">committed to service, I pledge to share findings with legal aid networks like the OAB (Brazilian Bar Association) in Brasília and present them at the National Congress of Constitutional Law, an annual event held exclusively in the capital. This ensures my work remains anchored in Brazil’s real-world needs.</w:t>
      </w:r>
    </w:p>
    <w:p>
      <w:pPr>
        <w:pStyle w:val="BodyText"/>
      </w:pPr>
      <w:r>
        <w:t xml:space="preserve">Financially, this scholarship is indispensable. While I have secured partial funding through UFPE’s internal program, tuition, research expenses (including access to UnB’s Law Library and the National Archives of Brasília), and living costs in the capital remain prohibitive without full support. Brazil faces a severe shortage of specialized legal professionals in judicial reform—only 12% of public defenders hold postgraduate degrees, per CNJ data. By investing in my training, your institution will directly address this gap while fostering a new generation of</w:t>
      </w:r>
      <w:r>
        <w:t xml:space="preserve"> </w:t>
      </w:r>
      <w:r>
        <w:rPr>
          <w:bCs/>
          <w:b/>
        </w:rPr>
        <w:t xml:space="preserve">Lawyer</w:t>
      </w:r>
      <w:r>
        <w:t xml:space="preserve">s who prioritize equity over elitism. My academic record reflects this commitment: I graduated with honors (GPA 3.8/4.0), published a peer-reviewed article on "Constitutional Remedies in Indigenous Land Disputes" in the *Revista Brasileira de Direito*, and co-organized Brazil’s first student-led symposium on judicial ethics at the Federal District Court.</w:t>
      </w:r>
    </w:p>
    <w:p>
      <w:pPr>
        <w:pStyle w:val="BodyText"/>
      </w:pPr>
      <w:r>
        <w:t xml:space="preserve">Beyond academic rigor, I bring cultural fluency essential for success in</w:t>
      </w:r>
      <w:r>
        <w:t xml:space="preserve"> </w:t>
      </w:r>
      <w:r>
        <w:rPr>
          <w:bCs/>
          <w:b/>
        </w:rPr>
        <w:t xml:space="preserve">Brazil Brasília</w:t>
      </w:r>
      <w:r>
        <w:t xml:space="preserve">. Having spent three semesters interning at the Federal Public Ministry (MPF) in Brasília during my undergraduate studies, I am deeply familiar with the capital’s legal culture—its collaborative spirit across institutions and its urgency around issues like corruption prosecution (e.g., Operation Car Wash legacy). My Portuguese proficiency is native; my English skills are advanced (IELTS 7.5), enabling me to engage with international legal frameworks while grounding my work in Brazilian context. This duality positions me to bridge global best practices with local realities—a necessity for effective legal innovation in Brasília.</w:t>
      </w:r>
    </w:p>
    <w:p>
      <w:pPr>
        <w:pStyle w:val="BodyText"/>
      </w:pPr>
      <w:r>
        <w:t xml:space="preserve">The impact of this scholarship extends beyond my individual career. As a graduate of UnB’s Master’s program, I will join a cohort of leaders who have shaped Brazil’s democracy, including former STF Minister Celso de Mello. My goal is to establish a legal aid clinic in Brasília focused on digital literacy for rural communities—a direct response to the 52% of Brazilians lacking internet access in judicial procedures (IBGE, 2023). This initiative will partner with UnB’s Center for Technological Innovation and the OAB/DF, ensuring sustainability. In essence, this</w:t>
      </w:r>
      <w:r>
        <w:t xml:space="preserve"> </w:t>
      </w:r>
      <w:r>
        <w:rPr>
          <w:bCs/>
          <w:b/>
        </w:rPr>
        <w:t xml:space="preserve">Scholarship Application Letter</w:t>
      </w:r>
      <w:r>
        <w:t xml:space="preserve"> </w:t>
      </w:r>
      <w:r>
        <w:t xml:space="preserve">embodies a promise: to transform Brasília from a symbol of political power into a beacon of accessible justice through rigorous scholarship and dedicated practice.</w:t>
      </w:r>
    </w:p>
    <w:p>
      <w:pPr>
        <w:pStyle w:val="BodyText"/>
      </w:pPr>
      <w:r>
        <w:t xml:space="preserve">I am eager to contribute my skills, passion, and unwavering dedication to Brazil’s legal future. Brasília is not just a location—it is the crucible where laws become life-changing realities. With your support, I will honor that legacy by becoming a</w:t>
      </w:r>
      <w:r>
        <w:t xml:space="preserve"> </w:t>
      </w:r>
      <w:r>
        <w:rPr>
          <w:bCs/>
          <w:b/>
        </w:rPr>
        <w:t xml:space="preserve">Lawyer</w:t>
      </w:r>
      <w:r>
        <w:t xml:space="preserve"> </w:t>
      </w:r>
      <w:r>
        <w:t xml:space="preserve">who serves Brazil with integrity. Thank you for considering my application to advance legal excellence in</w:t>
      </w:r>
      <w:r>
        <w:t xml:space="preserve"> </w:t>
      </w:r>
      <w:r>
        <w:rPr>
          <w:bCs/>
          <w:b/>
        </w:rPr>
        <w:t xml:space="preserve">Brazil Brasília</w:t>
      </w:r>
      <w:r>
        <w:t xml:space="preserve">.</w:t>
      </w:r>
    </w:p>
    <w:p>
      <w:pPr>
        <w:pStyle w:val="BodyText"/>
      </w:pPr>
      <w:r>
        <w:t xml:space="preserve">Sincerely,</w:t>
      </w:r>
    </w:p>
    <w:p>
      <w:pPr>
        <w:pStyle w:val="BodyText"/>
      </w:pPr>
      <w:r>
        <w:t xml:space="preserve">[Your Full Name]</w:t>
      </w:r>
    </w:p>
    <w:p>
      <w:pPr>
        <w:pStyle w:val="BodyText"/>
      </w:pPr>
      <w:r>
        <w:rPr>
          <w:bCs/>
          <w:b/>
        </w:rPr>
        <w:t xml:space="preserve">Key Details for Scholarship Committee:</w:t>
      </w:r>
    </w:p>
    <w:p>
      <w:pPr>
        <w:numPr>
          <w:ilvl w:val="0"/>
          <w:numId w:val="1001"/>
        </w:numPr>
        <w:pStyle w:val="Compact"/>
      </w:pPr>
      <w:r>
        <w:rPr>
          <w:bCs/>
          <w:b/>
        </w:rPr>
        <w:t xml:space="preserve">Program:</w:t>
      </w:r>
      <w:r>
        <w:t xml:space="preserve"> </w:t>
      </w:r>
      <w:r>
        <w:t xml:space="preserve">Master’s in Constitutional Law, University of Brasília (UnB)</w:t>
      </w:r>
    </w:p>
    <w:p>
      <w:pPr>
        <w:numPr>
          <w:ilvl w:val="0"/>
          <w:numId w:val="1001"/>
        </w:numPr>
        <w:pStyle w:val="Compact"/>
      </w:pPr>
      <w:r>
        <w:rPr>
          <w:bCs/>
          <w:b/>
        </w:rPr>
        <w:t xml:space="preserve">Funding Request:</w:t>
      </w:r>
      <w:r>
        <w:t xml:space="preserve"> </w:t>
      </w:r>
      <w:r>
        <w:t xml:space="preserve">Full tuition + R$ 3,500/month stipend for 24 months</w:t>
      </w:r>
    </w:p>
    <w:p>
      <w:pPr>
        <w:numPr>
          <w:ilvl w:val="0"/>
          <w:numId w:val="1001"/>
        </w:numPr>
        <w:pStyle w:val="Compact"/>
      </w:pPr>
      <w:r>
        <w:rPr>
          <w:bCs/>
          <w:b/>
        </w:rPr>
        <w:t xml:space="preserve">Prior Academic Achievement:</w:t>
      </w:r>
      <w:r>
        <w:t xml:space="preserve"> </w:t>
      </w:r>
      <w:r>
        <w:t xml:space="preserve">Honors graduate (UFPE), published researcher, CNPq grant recipient (2023)</w:t>
      </w:r>
    </w:p>
    <w:p>
      <w:pPr>
        <w:numPr>
          <w:ilvl w:val="0"/>
          <w:numId w:val="1001"/>
        </w:numPr>
        <w:pStyle w:val="Compact"/>
      </w:pPr>
      <w:r>
        <w:rPr>
          <w:bCs/>
          <w:b/>
        </w:rPr>
        <w:t xml:space="preserve">National Alignment:</w:t>
      </w:r>
      <w:r>
        <w:t xml:space="preserve"> </w:t>
      </w:r>
      <w:r>
        <w:t xml:space="preserve">Directly supports Brazil’s "Justice 4.0" and CNJ modernization goals</w:t>
      </w:r>
    </w:p>
    <w:p>
      <w:pPr>
        <w:numPr>
          <w:ilvl w:val="0"/>
          <w:numId w:val="1001"/>
        </w:numPr>
        <w:pStyle w:val="Compact"/>
      </w:pPr>
      <w:r>
        <w:rPr>
          <w:bCs/>
          <w:b/>
        </w:rPr>
        <w:t xml:space="preserve">Brasília Integration Plan:</w:t>
      </w:r>
      <w:r>
        <w:t xml:space="preserve"> </w:t>
      </w:r>
      <w:r>
        <w:t xml:space="preserve">Partnering with UnB Law School, OAB/DF, and CNJ for field research</w:t>
      </w:r>
    </w:p>
    <w:p>
      <w:pPr>
        <w:pStyle w:val="FirstParagraph"/>
      </w:pPr>
      <w:r>
        <w:t xml:space="preserve">This</w:t>
      </w:r>
      <w:r>
        <w:t xml:space="preserve"> </w:t>
      </w:r>
      <w:r>
        <w:rPr>
          <w:bCs/>
          <w:b/>
        </w:rPr>
        <w:t xml:space="preserve">Scholarship Application Letter</w:t>
      </w:r>
      <w:r>
        <w:t xml:space="preserve"> </w:t>
      </w:r>
      <w:r>
        <w:t xml:space="preserve">reaffirms my commitment to becoming a transformative</w:t>
      </w:r>
      <w:r>
        <w:t xml:space="preserve"> </w:t>
      </w:r>
      <w:r>
        <w:rPr>
          <w:bCs/>
          <w:b/>
        </w:rPr>
        <w:t xml:space="preserve">Lawyer</w:t>
      </w:r>
      <w:r>
        <w:t xml:space="preserve"> </w:t>
      </w:r>
      <w:r>
        <w:t xml:space="preserve">dedicated to justice in</w:t>
      </w:r>
      <w:r>
        <w:t xml:space="preserve"> </w:t>
      </w:r>
      <w:r>
        <w:rPr>
          <w:bCs/>
          <w:b/>
        </w:rPr>
        <w:t xml:space="preserve">Brazil Brasília</w:t>
      </w:r>
      <w:r>
        <w:t xml:space="preserve">. The capital’s legal institutions and national challenges demand precisely the expertise this scholarship will cultivate.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Brasília, Brazil</dc:title>
  <dc:creator/>
  <dc:language>en</dc:language>
  <cp:keywords/>
  <dcterms:created xsi:type="dcterms:W3CDTF">2026-07-23T22:10:55Z</dcterms:created>
  <dcterms:modified xsi:type="dcterms:W3CDTF">2026-07-23T22:10:55Z</dcterms:modified>
</cp:coreProperties>
</file>

<file path=docProps/custom.xml><?xml version="1.0" encoding="utf-8"?>
<Properties xmlns="http://schemas.openxmlformats.org/officeDocument/2006/custom-properties" xmlns:vt="http://schemas.openxmlformats.org/officeDocument/2006/docPropsVTypes"/>
</file>