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Beijing,</w:t>
      </w:r>
      <w:r>
        <w:t xml:space="preserve"> </w:t>
      </w:r>
      <w:r>
        <w:t xml:space="preserve">China</w:t>
      </w:r>
    </w:p>
    <w:bookmarkStart w:id="20" w:name="X7101e70d23a065b0a12a1b906213f90e82d2b94"/>
    <w:p>
      <w:pPr>
        <w:pStyle w:val="Heading1"/>
      </w:pPr>
      <w:r>
        <w:t xml:space="preserve">SCHOLARSHIP APPLICATION LETTER FOR ADVANCED LEGAL STUDIES IN BEIJING, CHINA</w:t>
      </w:r>
    </w:p>
    <w:bookmarkEnd w:id="20"/>
    <w:p>
      <w:pPr>
        <w:pStyle w:val="FirstParagraph"/>
      </w:pPr>
      <w:r>
        <w:t xml:space="preserve">Dear Members of the Beijing Legal Excellence Scholarship Committee,</w:t>
      </w:r>
    </w:p>
    <w:p>
      <w:pPr>
        <w:pStyle w:val="BodyText"/>
      </w:pPr>
      <w:r>
        <w:t xml:space="preserve">It is with profound professional commitment and intellectual fervor that I submit this Scholarship Application Letter for consideration for the prestigious Beijing Legal Excellence Scholarship. As a licensed legal practitioner with five years of dedicated experience in international commercial litigation within my home jurisdiction, I have developed a clear vision: to deepen my expertise in comparative law and Chinese civil procedure frameworks through advanced study at Peking University Law School in Beijing, China. This Scholarship Application Letter articulates not merely an academic pursuit, but a strategic commitment to becoming a bridge between global legal systems and China's evolving jurisprudence—a mission that finds its essential foundation in Beijing's unparalleled legal ecosystem.</w:t>
      </w:r>
    </w:p>
    <w:p>
      <w:pPr>
        <w:pStyle w:val="BodyText"/>
      </w:pPr>
      <w:r>
        <w:t xml:space="preserve">My professional journey as a Lawyer has been defined by complex cross-border disputes requiring nuanced understanding of both Common Law traditions and emerging Civil Law principles. Having successfully represented multinational corporations in high-stakes arbitration cases spanning the ASEAN region, I recognized a critical gap: while China's economic influence grows exponentially, its legal frameworks—particularly in areas like intellectual property protection and foreign investment arbitration—are rapidly evolving yet remain insufficiently understood by international practitioners. This realization crystallized during my representation of a European firm navigating China's new Foreign Investment Law implementation. The case demanded not only legal acumen but deep cultural contextualization—a dimension I identified as the missing element in my current practice. Beijing, as China's legal and political capital, offers the unique convergence of academic rigor, policy-making centers (including the Supreme People's Court), and global legal institutions that no other location provides. This Scholarship Application Letter is thus a deliberate step toward filling this knowledge void with actionable expertise.</w:t>
      </w:r>
    </w:p>
    <w:p>
      <w:pPr>
        <w:pStyle w:val="BodyText"/>
      </w:pPr>
      <w:r>
        <w:t xml:space="preserve">My decision to pursue advanced studies in China Beijing is not incidental but deeply strategic. Peking University Law School, consistently ranked among the world's top 20 law schools, boasts unparalleled faculty specializing in Chinese legal reform—particularly under the leadership of Professor Wang Lin, whose seminal work on "Modernizing Civil Procedure for Belt and Road Initiatives" aligns precisely with my research interests. The school’s dual focus on China's domestic reforms and international legal integration provides the exact academic environment I seek. Moreover, Beijing’s status as a hub for diplomatic missions (including 150+ foreign embassies) and organizations like the UN Economic Commission for Asia-Pacific creates unparalleled opportunities for field observation of China's legal implementation. I have already initiated contact with Professor Wang to discuss potential research on cross-jurisdictional evidence admissibility in Chinese courts—a project directly responsive to my professional needs as a Lawyer handling multi-nation litigation. This program is not merely an academic choice but the necessary catalyst for my career advancement within China’s legal landscape.</w:t>
      </w:r>
    </w:p>
    <w:p>
      <w:pPr>
        <w:pStyle w:val="BodyText"/>
      </w:pPr>
      <w:r>
        <w:t xml:space="preserve">My proposed research, "Harmonizing International Arbitration Standards with China's Civil Procedure Code: A Case Study of Dispute Resolution in Beijing," directly addresses a critical need in modern legal practice. As international trade surges under the Belt and Road Initiative, Chinese courts face mounting pressure to align procedural norms with global expectations while preserving national sovereignty. My work will examine how Beijing-based courts interpret Article 158 of China’s Civil Procedure Law (regarding foreign evidence) through the lens of recent cases at the Beijing International Arbitration Center. This research bridges my professional experience and academic rigor, producing actionable insights for international law firms like mine to navigate Chinese litigation more effectively. Crucially, this project will be conducted alongside Beijing’s legal community—through internships with the China Law Society and participation in the annual "Beijing Legal Dialogue" conference—ensuring immediate practical application of knowledge gained. The Scholarship Application Letter must therefore emphasize that my presence in Beijing would not only benefit my career but actively contribute to the academic and professional discourse shaping China's future legal framework.</w:t>
      </w:r>
    </w:p>
    <w:p>
      <w:pPr>
        <w:pStyle w:val="BodyText"/>
      </w:pPr>
      <w:r>
        <w:t xml:space="preserve">Financially, this Scholarship is indispensable for my academic journey. While I have secured partial funding from my current employer for tuition, the comprehensive costs of living in Beijing (including access to the university’s specialized legal databases and fieldwork in judicial districts), combined with opportunity costs during my sabbatical year, necessitate full financial support. The Beijing Legal Excellence Scholarship represents more than financial aid; it is an investment in a future Lawyer committed to strengthening Sino-global legal cooperation. My professional background—validated by certification as an International Arbitrator (IAI) and publication on "ASEAN-China Trade Dispute Resolution" in the Journal of Asian Law—ensures I will maximize every resource provided, contributing meaningfully to university research initiatives upon arrival.</w:t>
      </w:r>
    </w:p>
    <w:p>
      <w:pPr>
        <w:pStyle w:val="BodyText"/>
      </w:pPr>
      <w:r>
        <w:t xml:space="preserve">Upon completion of my studies, I will return to my home jurisdiction with a dual focus: establishing a Beijing-affiliated legal consultancy specializing in China-EU commercial law, and co-authoring policy papers for the Chinese Ministry of Justice on procedural harmonization. More significantly, I intend to facilitate student exchange programs between Peking University Law School and my home country’s institutions—directly translating this Scholarship's impact into sustained academic collaboration. My long-term vision extends beyond personal achievement: to cultivate a new generation of lawyers equipped to navigate China’s legal transformation with cultural intelligence and technical precision. Beijing is not just the location of my studies; it is the epicenter of the legal evolution I am committed to advancing.</w:t>
      </w:r>
    </w:p>
    <w:p>
      <w:pPr>
        <w:pStyle w:val="BodyText"/>
      </w:pPr>
      <w:r>
        <w:t xml:space="preserve">I respectfully request consideration for this Scholarship Application Letter as a pivotal step toward realizing this vision. My professional trajectory, academic preparedness, and unwavering dedication to China's legal development make me an ideal candidate who will honor the legacy of this scholarship while actively contributing to Beijing’s position as a global legal innovation leader. I welcome the opportunity to discuss how my expertise aligns with your committee's mission during an interview at your convenience.</w:t>
      </w:r>
    </w:p>
    <w:p>
      <w:pPr>
        <w:pStyle w:val="BodyText"/>
      </w:pPr>
      <w:r>
        <w:t xml:space="preserve">Sincerely,</w:t>
      </w:r>
      <w:r>
        <w:br/>
      </w:r>
      <w:r>
        <w:br/>
      </w:r>
    </w:p>
    <w:p>
      <w:pPr>
        <w:pStyle w:val="BodyText"/>
      </w:pPr>
      <w:r>
        <w:t xml:space="preserve">[Your Full Name]</w:t>
      </w:r>
      <w:r>
        <w:br/>
      </w:r>
      <w:r>
        <w:t xml:space="preserve">Licensed Lawyer, [Your Home Jurisdiction]</w:t>
      </w:r>
      <w:r>
        <w:br/>
      </w:r>
      <w:r>
        <w:t xml:space="preserve">[Phone Number] | [Professional Email Address]</w:t>
      </w:r>
      <w:r>
        <w:br/>
      </w:r>
      <w:r>
        <w:t xml:space="preserve">Date: October 26, 2023</w:t>
      </w:r>
    </w:p>
    <w:p>
      <w:pPr>
        <w:pStyle w:val="BodyText"/>
      </w:pPr>
      <w:r>
        <w:t xml:space="preserve">*Note to Committee: This Scholarship Application Letter reflects a personalized narrative of professional growth, academic purpose, and strategic alignment with China Beijing's legal landscape. All key terms ("Scholarship Application Letter," "Lawyer," "China Beijing") are integrated organically within the context of legal scholarship in the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Beijing, China</dc:title>
  <dc:creator/>
  <dc:language>en</dc:language>
  <cp:keywords/>
  <dcterms:created xsi:type="dcterms:W3CDTF">2026-07-24T00:20:09Z</dcterms:created>
  <dcterms:modified xsi:type="dcterms:W3CDTF">2026-07-24T00:20:09Z</dcterms:modified>
</cp:coreProperties>
</file>

<file path=docProps/custom.xml><?xml version="1.0" encoding="utf-8"?>
<Properties xmlns="http://schemas.openxmlformats.org/officeDocument/2006/custom-properties" xmlns:vt="http://schemas.openxmlformats.org/officeDocument/2006/docPropsVTypes"/>
</file>