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1786d14a7c3854dda8940ab2785ae264dce1342"/>
    <w:p>
      <w:pPr>
        <w:pStyle w:val="Heading2"/>
      </w:pPr>
      <w:r>
        <w:t xml:space="preserve">Subject: Application for Legal Education Scholarship to Advance Justice in Colombia Medellín</w:t>
      </w:r>
    </w:p>
    <w:p>
      <w:pPr>
        <w:pStyle w:val="FirstParagraph"/>
      </w:pPr>
      <w:r>
        <w:t xml:space="preserve">I am writing this Scholarship Application Letter with profound respect for your institution's commitment to cultivating ethical legal professionals who serve Colombia's most vulnerable communities. As a dedicated law student currently pursuing my Juris Doctor at the University of Antioquia in Medellín, I have chosen to formally apply for your esteemed scholarship program to complete my legal education with the specific purpose of becoming a transformative Lawyer in Colombia Medellín.</w:t>
      </w:r>
    </w:p>
    <w:p>
      <w:pPr>
        <w:pStyle w:val="BodyText"/>
      </w:pPr>
      <w:r>
        <w:t xml:space="preserve">My journey toward legal advocacy began during childhood in Comuna 13, one of Medellín's historically marginalized neighborhoods. Witnessing firsthand how lack of access to justice perpetuated cycles of poverty and violence, I resolved to become a Lawyer who would bridge the gap between complex legal systems and communities left behind. This commitment deepened during my undergraduate studies in Social Work at the University of Antioquia, where I documented 127 cases of informal housing disputes affecting families in Medellín's peri-urban areas – cases that often went unaddressed due to limited legal representation.</w:t>
      </w:r>
    </w:p>
    <w:p>
      <w:pPr>
        <w:pStyle w:val="BodyText"/>
      </w:pPr>
      <w:r>
        <w:t xml:space="preserve">Medellín's remarkable transformation from a city plagued by violence to Colombia's innovation hub has created both unprecedented opportunities and persistent challenges. As an aspiring Lawyer, I recognize that sustainable peace requires more than infrastructure projects; it demands robust legal frameworks for social inclusion. My academic record reflects this dedication: I maintain a 4.0/4.0 GPA while volunteering with the Medellín Municipal Legal Aid Office, providing free consultations to displaced families and collaborating on a community land rights project in El Poblado municipality that secured title deeds for 89 low-income households.</w:t>
      </w:r>
    </w:p>
    <w:p>
      <w:pPr>
        <w:pStyle w:val="BodyText"/>
      </w:pPr>
      <w:r>
        <w:t xml:space="preserve">My proposed specialization in Human Rights Law and Urban Justice directly addresses Medellín's most urgent legal needs. Colombia Medellín faces unique challenges including the implementation of the 2016 Peace Accord in marginalized zones, protection of Afro-Colombian land rights, and reforming juvenile justice systems. I've already contributed to this field by co-authoring "Legal Barriers to Inclusive Development in Medellín" (University of Antioquia Law Review, 2023), which analyzes how municipal legal frameworks exclude informal settlements from formal housing programs. This research was presented at the National Congress of Colombian Lawyers in Cartagena and sparked a partnership between our university and Medellín's Office for Human Rights.</w:t>
      </w:r>
    </w:p>
    <w:p>
      <w:pPr>
        <w:pStyle w:val="BodyText"/>
      </w:pPr>
      <w:r>
        <w:t xml:space="preserve">The scholarship would enable me to pursue advanced clinical training through the University of Antioquia's Legal Clinic Program, focusing on community land rights – a critical issue where over 60% of Medellín's informal settlements face eviction threats (National Land Authority, 2023). This training includes mandatory fieldwork across Medellín's most vulnerable communes, where I will work under supervising Lawyers to establish legal aid networks. Specifically, I plan to develop a mobile legal consultation service for displaced women in Comuna 13, addressing the intersection of gender violence and housing insecurity – an issue affecting over 200 women in our pilot community (Medellín Women's Commission, 2023).</w:t>
      </w:r>
    </w:p>
    <w:p>
      <w:pPr>
        <w:pStyle w:val="BodyText"/>
      </w:pPr>
      <w:r>
        <w:t xml:space="preserve">My financial situation necessitates this scholarship. As the first in my family to attend university, I've balanced full-time studies with part-time work as a legal intern at the Medellín Public Defender's Office. Despite earning $150 monthly from this position, tuition fees and required materials for advanced legal courses exceed my modest income. The scholarship would cover 70% of my remaining costs, allowing me to fully dedicate myself to fieldwork in Colombia Medellín without financial distraction.</w:t>
      </w:r>
    </w:p>
    <w:p>
      <w:pPr>
        <w:pStyle w:val="BodyText"/>
      </w:pPr>
      <w:r>
        <w:t xml:space="preserve">What distinguishes my application is my proven commitment to practical justice within Medellín's context. Last semester, I led a student initiative that helped resolve 42 land tenure conflicts through mediation with the Department of Housing (Vivienda) – an experience demonstrating my ability to translate legal theory into tangible community impact. I've also developed partnerships with local NGOs like "Vida Digna" and the Medellín Youth Legal Network, who have agreed to host me for field placements during my scholarship period. These organizations specifically requested my assistance in drafting a municipal ordinance for informal settlement regularization – a project I intend to advance through this scholarship.</w:t>
      </w:r>
    </w:p>
    <w:p>
      <w:pPr>
        <w:pStyle w:val="BodyText"/>
      </w:pPr>
      <w:r>
        <w:t xml:space="preserve">As I envision my career trajectory, I will become not just another Lawyer in Colombia Medellín, but one who redefines legal practice through community-centered advocacy. My long-term goal is to establish the "Medellín Legal Justice Collective," a non-profit that trains neighborhood paralegals while providing free high-impact legal services. This model has already shown promise in my pilot project with Comuna 13 residents, where we've created a community-led dispute resolution system for over 500 families. The scholarship is the critical catalyst to transform this grassroots initiative into a sustainable movement.</w:t>
      </w:r>
    </w:p>
    <w:p>
      <w:pPr>
        <w:pStyle w:val="BodyText"/>
      </w:pPr>
      <w:r>
        <w:t xml:space="preserve">I understand that selecting scholarship recipients involves evaluating both academic merit and potential impact. I have consistently demonstrated excellence through my leadership in university law societies, including directing Medellín's first student-run Human Rights Tribunal that handled 37 cases involving youth rights violations. My references include Professor Elena Rodríguez (Head of International Law Department at University of Antioquia) and María José Ríos (Director of Legal Services at Comuna 13 Community Council), who have attested to my ability to work effectively within Colombia Medellín's complex legal-social ecosystem.</w:t>
      </w:r>
    </w:p>
    <w:p>
      <w:pPr>
        <w:pStyle w:val="BodyText"/>
      </w:pPr>
      <w:r>
        <w:t xml:space="preserve">Colombia Medellín's journey toward inclusive development hinges on legal professionals who understand that justice is not merely a profession, but a practice rooted in community. This scholarship represents more than financial support – it is an investment in creating Lawyers who will heal the wounds of Colombia's past while building equitable futures. I am ready to contribute my energy, academic rigor, and deep commitment to Medellín's legal landscape as soon as this Scholarship Application Letter is approved.</w:t>
      </w:r>
    </w:p>
    <w:p>
      <w:pPr>
        <w:pStyle w:val="BodyText"/>
      </w:pPr>
      <w:r>
        <w:t xml:space="preserve">Thank you for considering my application. I welcome the opportunity to discuss how my vision aligns with your mission in person and can provide any additional documentation upon request.</w:t>
      </w:r>
    </w:p>
    <w:bookmarkEnd w:id="20"/>
    <w:p>
      <w:pPr>
        <w:pStyle w:val="BodyText"/>
      </w:pPr>
      <w:r>
        <w:t xml:space="preserve">Sincerely,</w:t>
      </w:r>
    </w:p>
    <w:p>
      <w:pPr>
        <w:pStyle w:val="BodyText"/>
      </w:pPr>
      <w:r>
        <w:rPr>
          <w:bCs/>
          <w:b/>
        </w:rPr>
        <w:t xml:space="preserve">Andrés Felipe Gómez</w:t>
      </w:r>
    </w:p>
    <w:p>
      <w:pPr>
        <w:pStyle w:val="BodyText"/>
      </w:pPr>
      <w:r>
        <w:t xml:space="preserve">Juris Doctor Candidate (2025)</w:t>
      </w:r>
    </w:p>
    <w:p>
      <w:pPr>
        <w:pStyle w:val="BodyText"/>
      </w:pPr>
      <w:r>
        <w:t xml:space="preserve">University of Antioquia, Faculty of Law</w:t>
      </w:r>
    </w:p>
    <w:p>
      <w:pPr>
        <w:pStyle w:val="BodyText"/>
      </w:pPr>
      <w:r>
        <w:t xml:space="preserve">Medellín, Colombia</w:t>
      </w:r>
    </w:p>
    <w:p>
      <w:pPr>
        <w:pStyle w:val="BodyText"/>
      </w:pPr>
      <w:r>
        <w:t xml:space="preserve">Email: andres.gomez@unab.edu.co | Phone: +57 310 123 4567</w:t>
      </w:r>
    </w:p>
    <w:p>
      <w:pPr>
        <w:pStyle w:val="BodyText"/>
      </w:pPr>
      <w:r>
        <w:t xml:space="preserve">This Scholarship Application Letter is submitted in accordance with the scholarship guidelines provided by your institution, emphasizing direct application to Colombia Medellín's legal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in Colombia Medellín</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