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0" w:name="X4cae3a5568d0cafd7dd0af5db832af966d1ab7c"/>
    <w:p>
      <w:pPr>
        <w:pStyle w:val="Heading1"/>
      </w:pPr>
      <w:r>
        <w:t xml:space="preserve">Scholarship Application Letter: Pursuing Excellence in Law at the Heart of Germany Frankfurt</w:t>
      </w:r>
    </w:p>
    <w:p>
      <w:pPr>
        <w:pStyle w:val="FirstParagraph"/>
      </w:pPr>
      <w:r>
        <w:t xml:space="preserve">Dear Esteemed Scholarship Committee,</w:t>
      </w:r>
    </w:p>
    <w:p>
      <w:pPr>
        <w:pStyle w:val="BodyText"/>
      </w:pPr>
      <w:r>
        <w:t xml:space="preserve">With profound respect for the academic excellence and international vision embodied by this prestigious scholarship, I am submitting my formal Scholarship Application Letter to seek financial support for my advanced legal studies at a leading institution in Germany Frankfurt. As an aspiring Lawyer dedicated to mastering European legal frameworks within one of the world’s most dynamic judicial and economic hubs, I have meticulously aligned my academic trajectory with the unique opportunities offered by Germany Frankfurt. This Scholarship Application Letter serves not merely as a request for funding but as a testament to my unwavering commitment to becoming a globally competent legal professional, deeply rooted in German jurisprudence and its application within the European Union’s legal architecture.</w:t>
      </w:r>
    </w:p>
    <w:p>
      <w:pPr>
        <w:pStyle w:val="BodyText"/>
      </w:pPr>
      <w:r>
        <w:t xml:space="preserve">My academic journey has been defined by an unyielding passion for law, particularly constitutional and international commercial law. I completed my undergraduate Law degree (LL.B.) with honors from [Your University Name], where I consistently ranked among the top 5% of my cohort. My thesis on "The Evolution of EU Data Protection Law in Cross-Border Commercial Disputes" earned recognition for its rigorous analysis of GDPR compliance within German corporate frameworks—a topic that resonates profoundly with Frankfurt’s status as the financial and regulatory epicenter of Europe. I actively participated in moot court competitions focusing on European Court of Justice precedents, further solidifying my ability to navigate complex legal arguments with precision. However, I recognized that true mastery requires immersion within the very system I study—hence my resolute focus on Germany Frankfurt.</w:t>
      </w:r>
    </w:p>
    <w:p>
      <w:pPr>
        <w:pStyle w:val="BodyText"/>
      </w:pPr>
      <w:r>
        <w:t xml:space="preserve">Frankfurt’s unparalleled position as Germany’s financial capital and a principal seat for European Union institutions makes it the indispensable location for my legal education. The city hosts the European Central Bank, numerous multinational corporate headquarters, and prestigious law firms like Hengeler Mueller and Freshfields Bruckhaus Deringer—all actively engaged in shaping EU regulatory policy. Studying at institutions such as Goethe University Frankfurt or Johann Wolfgang Goethe University’s Faculty of Law would place me within a vibrant academic ecosystem directly interfacing with the legal challenges driving Europe’s economy. The opportunity to learn from professors who advise the German Federal Ministry of Justice or contribute to EU legislative committees is irreplaceable. This environment is where I will refine my skills as a Lawyer capable of addressing contemporary issues—from fintech regulation to sustainable investment law—within Germany Frankfurt’s unique confluence of legal tradition and innovation.</w:t>
      </w:r>
    </w:p>
    <w:p>
      <w:pPr>
        <w:pStyle w:val="BodyText"/>
      </w:pPr>
      <w:r>
        <w:t xml:space="preserve">My proposed Master’s program in International and European Law at Goethe University Frankfurt directly addresses the critical gap between theoretical knowledge and practical application. I intend to specialize in EU Corporate Law, a field where Germany Frankfurt’s centrality is undeniable. The curriculum’s emphasis on comparative law, including German Civil Code (BGB) applications within EU contexts, aligns perfectly with my goal of becoming a Lawyer who bridges domestic German legal practice with cross-border European governance. I am particularly eager to engage in the university’s renowned "Frankfurt Legal Clinic," which provides hands-on experience in advising clients on complex EU regulatory matters—a practical training ground unavailable elsewhere. Furthermore, Frankfurt’s proximity to Luxembourg (EU Court of Justice) and Brussels (European Commission) offers unparalleled networking and internship opportunities through the city’s extensive legal community.</w:t>
      </w:r>
    </w:p>
    <w:p>
      <w:pPr>
        <w:pStyle w:val="BodyText"/>
      </w:pPr>
      <w:r>
        <w:t xml:space="preserve">My vision extends beyond academia. Upon completing my studies, I plan to establish a legal practice in Germany Frankfurt focused on advising international firms on EU regulatory compliance, with a special emphasis on financial services law. This ambition is not merely personal but serves the broader need for specialized legal expertise as Europe navigates digital transformation and climate regulation. My long-term goal is to contribute to the harmonization of European legal standards through active participation in professional bodies like the German Federal Bar Association (Bundesrechtsanwaltskammer), ensuring that Germany Frankfurt remains a beacon of legal innovation. This Scholarship Application Letter represents a crucial step toward realizing this vision, as the financial support will enable me to fully dedicate myself to academic excellence without the burden of part-time work—a necessity for someone committed to mastering the intricacies of German legal systems.</w:t>
      </w:r>
    </w:p>
    <w:p>
      <w:pPr>
        <w:pStyle w:val="BodyText"/>
      </w:pPr>
      <w:r>
        <w:t xml:space="preserve">The scholarship is not merely an economic necessity but a strategic investment in Germany’s future legal leadership. I have researched extensively and confirm that the proposed program at Goethe University Frankfurt offers precisely the specialized training required for a Lawyer operating in today’s EU landscape. My application demonstrates tangible proof of preparedness: I have achieved fluency in German (C1 level via TestDaF), completed foundational coursework in German legal theory, and secured a preliminary internship with [Name of Frankfurt Legal Organization] pending program admission. This Scholarship Application Letter underscores my readiness to excel within Germany Frankfurt’s demanding academic environment and contribute meaningfully to its legal community.</w:t>
      </w:r>
    </w:p>
    <w:p>
      <w:pPr>
        <w:pStyle w:val="BodyText"/>
      </w:pPr>
      <w:r>
        <w:t xml:space="preserve">I understand that this scholarship is highly competitive, and I approach this application with the seriousness it deserves. My commitment to law is not a passing interest but a lifelong vocation forged through academic rigor, practical engagement, and an intrinsic understanding of how German legal principles empower European progress. To study in Germany Frankfurt—to learn from its scholars, engage with its institutions, and prepare to serve as a Lawyer within its vibrant ecosystem—is the pinnacle of my professional aspiration. This Scholarship Application Letter is my earnest plea for the opportunity to join that legacy.</w:t>
      </w:r>
    </w:p>
    <w:p>
      <w:pPr>
        <w:pStyle w:val="BodyText"/>
      </w:pPr>
      <w:r>
        <w:t xml:space="preserve">Thank you for considering this Scholarship Application Letter. I am eager to contribute my dedication, intellectual curiosity, and respect for German legal tradition to the academic community in Germany Frankfurt and would be honored to receive your support in making this transformative educational experience possible. I welcome the opportunity to discuss my application further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Germany Frankfurt</dc:title>
  <dc:creator/>
  <cp:keywords/>
  <dcterms:created xsi:type="dcterms:W3CDTF">2025-12-11T06:58:15Z</dcterms:created>
  <dcterms:modified xsi:type="dcterms:W3CDTF">2025-12-11T06:58:15Z</dcterms:modified>
</cp:coreProperties>
</file>

<file path=docProps/custom.xml><?xml version="1.0" encoding="utf-8"?>
<Properties xmlns="http://schemas.openxmlformats.org/officeDocument/2006/custom-properties" xmlns:vt="http://schemas.openxmlformats.org/officeDocument/2006/docPropsVTypes"/>
</file>