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Amsterdam</w:t>
      </w:r>
    </w:p>
    <w:bookmarkStart w:id="21" w:name="X2c2c1022b87f713f88ed665713aac15a47fc5f7"/>
    <w:p>
      <w:pPr>
        <w:pStyle w:val="Heading1"/>
      </w:pPr>
      <w:r>
        <w:t xml:space="preserve">Scholarship Application Letter for Legal Studies at University of Amsterdam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w:t>
      </w:r>
      <w:r>
        <w:br/>
      </w:r>
      <w:r>
        <w:t xml:space="preserve">Faculty of Law</w:t>
      </w:r>
      <w:r>
        <w:br/>
      </w:r>
      <w:r>
        <w:t xml:space="preserve">Amsterdam, Netherlands</w:t>
      </w:r>
    </w:p>
    <w:bookmarkStart w:id="20" w:name="Xafa6981f6a1f014853430b7eac4b0febae09ded"/>
    <w:p>
      <w:pPr>
        <w:pStyle w:val="Heading2"/>
      </w:pPr>
      <w:r>
        <w:t xml:space="preserve">Subject: Scholarship Application for Master's Program in International Law at University of Amsterdam</w:t>
      </w:r>
    </w:p>
    <w:p>
      <w:pPr>
        <w:pStyle w:val="FirstParagraph"/>
      </w:pPr>
      <w:r>
        <w:t xml:space="preserve">Dear Esteemed Scholarship Committee,</w:t>
      </w:r>
    </w:p>
    <w:p>
      <w:pPr>
        <w:pStyle w:val="BodyText"/>
      </w:pPr>
      <w:r>
        <w:t xml:space="preserve">I am writing to express my profound enthusiasm for the opportunity to pursue a Master's in International Law at the University of Amsterdam (UvA) and to formally submit my application for your distinguished scholarship program. As an aspiring Lawyer with over three years of legal practice experience in Southeast Asia, I have dedicated myself to advancing human rights through international legal frameworks. My journey has led me to recognize the Netherlands as the epicenter of global jurisprudence, and Amsterdam as the vibrant intellectual hub where I must continue my academic evolution. This Scholarship Application Letter serves not merely as a formality, but as a testament to my unwavering commitment to becoming a transformative Lawyer in an interconnected world.</w:t>
      </w:r>
    </w:p>
    <w:p>
      <w:pPr>
        <w:pStyle w:val="BodyText"/>
      </w:pPr>
      <w:r>
        <w:t xml:space="preserve">My legal career began at the National Human Rights Commission of [Your Country], where I drafted policy recommendations on refugee protection that directly influenced national legislation. Subsequently, I served as a junior advocate at [Notable Law Firm], handling complex transnational cases involving cross-border commercial disputes and environmental litigation. These experiences revealed a critical gap in my expertise: while I am adept at applying domestic legal structures, the nuances of international arbitration protocols and comparative law systems remain beyond my current grasp. The University of Amsterdam’s Master's program in International Law stands as the definitive solution to this limitation. Its unique focus on</w:t>
      </w:r>
      <w:r>
        <w:t xml:space="preserve"> </w:t>
      </w:r>
      <w:r>
        <w:rPr>
          <w:iCs/>
          <w:i/>
        </w:rPr>
        <w:t xml:space="preserve">European Union Legal Integration</w:t>
      </w:r>
      <w:r>
        <w:t xml:space="preserve"> </w:t>
      </w:r>
      <w:r>
        <w:t xml:space="preserve">and</w:t>
      </w:r>
      <w:r>
        <w:t xml:space="preserve"> </w:t>
      </w:r>
      <w:r>
        <w:rPr>
          <w:iCs/>
          <w:i/>
        </w:rPr>
        <w:t xml:space="preserve">International Dispute Resolution</w:t>
      </w:r>
      <w:r>
        <w:t xml:space="preserve">, combined with Amsterdam’s status as home to the International Court of Justice, Hague Academy of International Law, and 200+ international legal organizations, creates an unparalleled ecosystem for my professional growth.</w:t>
      </w:r>
    </w:p>
    <w:p>
      <w:pPr>
        <w:pStyle w:val="BodyText"/>
      </w:pPr>
      <w:r>
        <w:t xml:space="preserve">What distinguishes the Netherlands Amsterdam from other academic destinations is its symbiotic relationship between theoretical scholarship and practical legal innovation. I am particularly drawn to Professor Anna van der Meer’s research on</w:t>
      </w:r>
      <w:r>
        <w:t xml:space="preserve"> </w:t>
      </w:r>
      <w:r>
        <w:rPr>
          <w:iCs/>
          <w:i/>
        </w:rPr>
        <w:t xml:space="preserve">"Digital Sovereignty in International Law,"</w:t>
      </w:r>
      <w:r>
        <w:t xml:space="preserve"> </w:t>
      </w:r>
      <w:r>
        <w:t xml:space="preserve">which directly aligns with my current work on data privacy litigation. The UvA’s partnership with the Permanent Court of Arbitration allows students to engage in real-world mediation exercises – a pedagogical approach I cannot replicate in my home country. Moreover, Amsterdam’s cosmopolitan legal community provides daily exposure to diverse perspectives: Dutch Lawyers collaborating on ASEAN-EU trade agreements, African diplomats negotiating climate accords at the International Criminal Court, and American legal scholars debating AI ethics at Leiden University. This immersion is indispensable for a Lawyer seeking to operate effectively in global forums.</w:t>
      </w:r>
    </w:p>
    <w:p>
      <w:pPr>
        <w:pStyle w:val="BodyText"/>
      </w:pPr>
      <w:r>
        <w:t xml:space="preserve">My academic foundation prepared me for this challenge. I graduated with honors from [Your University] with a Bachelor of Laws, maintaining a 3.8/4.0 GPA while leading the moot court team to regional finals in the Willem C. Vis International Commercial Arbitration Moot. My thesis on</w:t>
      </w:r>
      <w:r>
        <w:t xml:space="preserve"> </w:t>
      </w:r>
      <w:r>
        <w:rPr>
          <w:iCs/>
          <w:i/>
        </w:rPr>
        <w:t xml:space="preserve">"The Jurisprudence of Climate Migration in Southeast Asia"</w:t>
      </w:r>
      <w:r>
        <w:t xml:space="preserve"> </w:t>
      </w:r>
      <w:r>
        <w:t xml:space="preserve">required analyzing treaties from the Vienna Convention to ASEAN Declarations – an exercise that underscored my need for deeper institutional knowledge of European legal mechanisms. The scholarship would enable me to access resources unavailable through my current employment, including UvA’s Digital Legal Archive and its partnerships with the International Centre for Settlement of Investment Disputes (ICSID).</w:t>
      </w:r>
    </w:p>
    <w:p>
      <w:pPr>
        <w:pStyle w:val="BodyText"/>
      </w:pPr>
      <w:r>
        <w:t xml:space="preserve">Financially, this program represents a significant investment I am prepared to make through disciplined resource management. I have secured partial funding from my national legal association and contributed savings from two years of pro bono work. However, the full tuition fee (€20,500) and living expenses in Amsterdam (€13,472 annually) necessitate additional support. This scholarship would alleviate a burden that otherwise forces me to reduce clinical hours at my current practice – directly impacting 87 vulnerable refugees I currently represent. The Netherlands Amsterdam’s cost of living is high, but its public transport system and student housing initiatives make it feasible for international students to focus entirely on studies without financial distraction.</w:t>
      </w:r>
    </w:p>
    <w:p>
      <w:pPr>
        <w:pStyle w:val="BodyText"/>
      </w:pPr>
      <w:r>
        <w:t xml:space="preserve">My long-term vision as a Lawyer transcends personal ambition. I aim to establish a Netherlands-based NGO specializing in human rights advocacy for climate-displaced communities – leveraging Amsterdam’s strategic location to engage European policymakers and UN bodies. The University of Amsterdam’s global alumni network (including current EU Commissioners and UN Human Rights Council members) provides the critical infrastructure for this mission. I have already begun preliminary discussions with UvA’s International Development Law Centre about creating a student-led initiative on climate migration, which would directly support my post-graduation goals.</w:t>
      </w:r>
    </w:p>
    <w:p>
      <w:pPr>
        <w:pStyle w:val="BodyText"/>
      </w:pPr>
      <w:r>
        <w:t xml:space="preserve">The Netherlands Amsterdam has earned its reputation as the "legal capital of the world" not through chance but through deliberate cultivation of an environment where law is practiced as a living discipline. As a Lawyer-in-training, I seek to contribute to this legacy while absorbing its methodologies. This scholarship represents more than financial aid; it embodies trust in my ability to bridge Southeast Asian legal traditions with European jurisprudence – a synthesis crucial for contemporary global justice. My previous work on Indonesia’s National Human Rights Action Plan (2023) demonstrated how culturally sensitive legal frameworks can advance protection standards without compromising sovereignty, and I will bring this perspective to Amsterdam’s diverse classrooms.</w:t>
      </w:r>
    </w:p>
    <w:p>
      <w:pPr>
        <w:pStyle w:val="BodyText"/>
      </w:pPr>
      <w:r>
        <w:t xml:space="preserve">In closing, I reiterate that my application is rooted in a profound understanding of the Netherlands’ pivotal role in shaping international law. The University of Amsterdam’s program offers the exact academic rigor and practical immersion I require to become an effective Lawyer capable of resolving conflicts across cultural divides. With this scholarship, I pledge to honor Amsterdam’s legal heritage by contributing innovative research on human rights mechanisms during my studies and forging partnerships that extend beyond graduation. The Netherlands Amsterdam does not merely host a law school – it nurtures the future architects of global justice.</w:t>
      </w:r>
    </w:p>
    <w:p>
      <w:pPr>
        <w:pStyle w:val="BodyText"/>
      </w:pPr>
      <w:r>
        <w:t xml:space="preserve">Thank you for considering my Scholarship Application Letter. I have attached all required documents and welcome the opportunity to discuss my qualifications in person. I eagerly await the possibility of joining Amsterdam’s legal community as a beneficiary of this prestigious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Amsterdam</dc:title>
  <dc:creator/>
  <dc:language>en</dc:language>
  <cp:keywords/>
  <dcterms:created xsi:type="dcterms:W3CDTF">2025-12-10T18:21:35Z</dcterms:created>
  <dcterms:modified xsi:type="dcterms:W3CDTF">2025-12-10T18:21:35Z</dcterms:modified>
</cp:coreProperties>
</file>

<file path=docProps/custom.xml><?xml version="1.0" encoding="utf-8"?>
<Properties xmlns="http://schemas.openxmlformats.org/officeDocument/2006/custom-properties" xmlns:vt="http://schemas.openxmlformats.org/officeDocument/2006/docPropsVTypes"/>
</file>