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Wellington</w:t>
      </w:r>
    </w:p>
    <w:bookmarkStart w:id="21" w:name="X0f02b0580c695f49b474bd9c1d46857f4cfc544"/>
    <w:p>
      <w:pPr>
        <w:pStyle w:val="Heading1"/>
      </w:pPr>
      <w:r>
        <w:t xml:space="preserve">Scholarship Application Letter for Legal Excellence in New Zealand Wellington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Wellington Legal Excellence Fund</w:t>
      </w:r>
      <w:r>
        <w:br/>
      </w:r>
      <w:r>
        <w:t xml:space="preserve">Victoria University of Wellington Law School</w:t>
      </w:r>
      <w:r>
        <w:br/>
      </w:r>
      <w:r>
        <w:t xml:space="preserve">Kelburn, Wellington</w:t>
      </w:r>
    </w:p>
    <w:bookmarkStart w:id="20" w:name="X519295ac5da49b22fdded516b016bbbe4c02583"/>
    <w:p>
      <w:pPr>
        <w:pStyle w:val="Heading2"/>
      </w:pPr>
      <w:r>
        <w:t xml:space="preserve">Subject: Application for the Wellington Legal Excellence Scholarship</w:t>
      </w:r>
    </w:p>
    <w:p>
      <w:pPr>
        <w:pStyle w:val="FirstParagraph"/>
      </w:pPr>
      <w:r>
        <w:t xml:space="preserve">To the Esteemed Scholarship Committee,</w:t>
      </w:r>
    </w:p>
    <w:p>
      <w:pPr>
        <w:pStyle w:val="BodyText"/>
      </w:pPr>
      <w:r>
        <w:t xml:space="preserve">I am writing to express my profound enthusiasm and deep commitment to pursuing a legal career in New Zealand, specifically within the vibrant legal landscape of Wellington. As a dedicated law student at Victoria University of Wellington with a strong academic record and unwavering passion for justice, I am submitting this Scholarship Application Letter seeking the prestigious</w:t>
      </w:r>
      <w:r>
        <w:t xml:space="preserve"> </w:t>
      </w:r>
      <w:r>
        <w:rPr>
          <w:bCs/>
          <w:b/>
        </w:rPr>
        <w:t xml:space="preserve">Wellington Legal Excellence Scholarship</w:t>
      </w:r>
      <w:r>
        <w:t xml:space="preserve">. This scholarship represents not merely financial assistance, but an investment in my future as a</w:t>
      </w:r>
      <w:r>
        <w:t xml:space="preserve"> </w:t>
      </w:r>
      <w:r>
        <w:rPr>
          <w:bCs/>
          <w:b/>
        </w:rPr>
        <w:t xml:space="preserve">Lawyer</w:t>
      </w:r>
      <w:r>
        <w:t xml:space="preserve"> </w:t>
      </w:r>
      <w:r>
        <w:t xml:space="preserve">committed to serving the people and legal needs of</w:t>
      </w:r>
      <w:r>
        <w:t xml:space="preserve"> </w:t>
      </w:r>
      <w:r>
        <w:rPr>
          <w:bCs/>
          <w:b/>
        </w:rPr>
        <w:t xml:space="preserve">New Zealand Wellington</w:t>
      </w:r>
      <w:r>
        <w:t xml:space="preserve">.</w:t>
      </w:r>
    </w:p>
    <w:p>
      <w:pPr>
        <w:pStyle w:val="BodyText"/>
      </w:pPr>
      <w:r>
        <w:t xml:space="preserve">The decision to pursue law was forged in the unique crucible of New Zealand's legal identity. Growing up near Wellington, I witnessed firsthand how access to justice shapes communities – from advocating for Māori land rights through local iwi initiatives to supporting refugees navigating complex immigration processes. These experiences crystallized my resolve: I aspire not just to be a</w:t>
      </w:r>
      <w:r>
        <w:t xml:space="preserve"> </w:t>
      </w:r>
      <w:r>
        <w:rPr>
          <w:bCs/>
          <w:b/>
        </w:rPr>
        <w:t xml:space="preserve">Lawyer</w:t>
      </w:r>
      <w:r>
        <w:t xml:space="preserve">, but one who embodies the principles of Te Tiriti o Waitangi, upholds the rule of law with cultural sensitivity, and actively contributes to Wellington's role as New Zealand's legal and political capital. The</w:t>
      </w:r>
      <w:r>
        <w:t xml:space="preserve"> </w:t>
      </w:r>
      <w:r>
        <w:rPr>
          <w:bCs/>
          <w:b/>
        </w:rPr>
        <w:t xml:space="preserve">New Zealand Wellington</w:t>
      </w:r>
      <w:r>
        <w:t xml:space="preserve"> </w:t>
      </w:r>
      <w:r>
        <w:t xml:space="preserve">legal ecosystem – where Parliament, key courts (including the High Court), the Supreme Court, and major law firms converge – provides an unparalleled environment for this mission.</w:t>
      </w:r>
    </w:p>
    <w:p>
      <w:pPr>
        <w:pStyle w:val="BodyText"/>
      </w:pPr>
      <w:r>
        <w:t xml:space="preserve">My academic journey at Victoria University of Wellington has been rigorously focused on equipping me with the tools to excel in this context. I have consistently achieved top marks in courses such as Public Law, Treaty of Waitangi Law, and Environmental Law, demonstrating not only intellectual capacity but a deep engagement with New Zealand-specific legal frameworks. I have actively participated in the university's Māori Legal Studies Group, researching contemporary issues like the implementation of Te Ture Whenua Māori Act 1993 within Wellington's urban development policies. Furthermore, I completed a supervised internship at the Wellington office of a leading public interest law firm, where I assisted with cases involving housing rights and local government accountability – experiences that solidified my understanding of legal practice in our capital city. This practical exposure has made me acutely aware that success as a</w:t>
      </w:r>
      <w:r>
        <w:t xml:space="preserve"> </w:t>
      </w:r>
      <w:r>
        <w:rPr>
          <w:bCs/>
          <w:b/>
        </w:rPr>
        <w:t xml:space="preserve">Lawyer</w:t>
      </w:r>
      <w:r>
        <w:t xml:space="preserve"> </w:t>
      </w:r>
      <w:r>
        <w:t xml:space="preserve">in</w:t>
      </w:r>
      <w:r>
        <w:t xml:space="preserve"> </w:t>
      </w:r>
      <w:r>
        <w:rPr>
          <w:bCs/>
          <w:b/>
        </w:rPr>
        <w:t xml:space="preserve">New Zealand Wellington</w:t>
      </w:r>
      <w:r>
        <w:t xml:space="preserve"> </w:t>
      </w:r>
      <w:r>
        <w:t xml:space="preserve">demands more than theoretical knowledge; it requires an intimate understanding of local needs, networks, and the intricate interplay between national legislation and Wellington's unique municipal governance.</w:t>
      </w:r>
    </w:p>
    <w:p>
      <w:pPr>
        <w:pStyle w:val="BodyText"/>
      </w:pPr>
      <w:r>
        <w:t xml:space="preserve">The cost of postgraduate legal education in New Zealand, particularly for specialized training like the Master of Laws (LLM) in Treaty Law I intend to pursue at Victoria University, presents a significant barrier. The fees for advanced research programs, necessary materials, and potential relocation costs are substantial. The</w:t>
      </w:r>
      <w:r>
        <w:t xml:space="preserve"> </w:t>
      </w:r>
      <w:r>
        <w:rPr>
          <w:bCs/>
          <w:b/>
        </w:rPr>
        <w:t xml:space="preserve">Wellington Legal Excellence Scholarship</w:t>
      </w:r>
      <w:r>
        <w:t xml:space="preserve"> </w:t>
      </w:r>
      <w:r>
        <w:t xml:space="preserve">is therefore crucial to my ability to fully immerse myself in this critical phase of my development without undue financial strain. This scholarship would directly enable me to focus entirely on rigorous academic work, participate in the university's prestigious Wellington Law Review, and engage deeply with the local legal community through events hosted by the New Zealand Law Society’s Wellington branch and the Supreme Court. Without such support, I would be forced to seek employment during my studies, hindering my capacity to develop the specialized expertise required for meaningful contribution to</w:t>
      </w:r>
      <w:r>
        <w:t xml:space="preserve"> </w:t>
      </w:r>
      <w:r>
        <w:rPr>
          <w:bCs/>
          <w:b/>
        </w:rPr>
        <w:t xml:space="preserve">New Zealand Wellington</w:t>
      </w:r>
      <w:r>
        <w:t xml:space="preserve">'s legal sector.</w:t>
      </w:r>
    </w:p>
    <w:p>
      <w:pPr>
        <w:pStyle w:val="BodyText"/>
      </w:pPr>
      <w:r>
        <w:t xml:space="preserve">My long-term vision is clear: to become a leading advocate specializing in indigenous rights and urban law practice within Wellington. I aim to establish a legal practice that bridges Māori customary law with contemporary New Zealand jurisprudence, providing culturally competent representation for communities navigating complex land, housing, and environmental issues prevalent in our capital city. The scholarship would provide the foundation for this work by allowing me to build essential connections through the university's strong Wellington-based network of judges, practitioners, and academics. I am particularly eager to learn from Professor [Name], whose research on Treaty settlement implementation directly informs my proposed LLM thesis on urban Māori land management – a critical issue for Wellington's future development as outlined in the Council’s 2023 Urban Strategy.</w:t>
      </w:r>
    </w:p>
    <w:p>
      <w:pPr>
        <w:pStyle w:val="BodyText"/>
      </w:pPr>
      <w:r>
        <w:t xml:space="preserve">I recognize that the legal profession in</w:t>
      </w:r>
      <w:r>
        <w:t xml:space="preserve"> </w:t>
      </w:r>
      <w:r>
        <w:rPr>
          <w:bCs/>
          <w:b/>
        </w:rPr>
        <w:t xml:space="preserve">New Zealand Wellington</w:t>
      </w:r>
      <w:r>
        <w:t xml:space="preserve"> </w:t>
      </w:r>
      <w:r>
        <w:t xml:space="preserve">is evolving rapidly, demanding lawyers who are not only technically proficient but also deeply rooted in local context and committed to social justice. My background, academic focus, and hands-on experience position me uniquely to contribute meaningfully to this evolution. This scholarship is not just an opportunity for me; it’s a strategic investment in the future of legal practice within the heart of New Zealand's democracy. I am confident that with your support, I will leverage every resource available at Victoria University and within Wellington's legal community to become a highly skilled, ethical, and impactful</w:t>
      </w:r>
      <w:r>
        <w:t xml:space="preserve"> </w:t>
      </w:r>
      <w:r>
        <w:rPr>
          <w:bCs/>
          <w:b/>
        </w:rPr>
        <w:t xml:space="preserve">Lawyer</w:t>
      </w:r>
      <w:r>
        <w:t xml:space="preserve"> </w:t>
      </w:r>
      <w:r>
        <w:t xml:space="preserve">who advances justice for all residents of our vibrant capital city.</w:t>
      </w:r>
    </w:p>
    <w:p>
      <w:pPr>
        <w:pStyle w:val="BodyText"/>
      </w:pPr>
      <w:r>
        <w:t xml:space="preserve">I am profoundly grateful for the committee’s time and consideration. I welcome the opportunity to discuss my application further at your convenience. Thank you for your dedication to fostering legal excellence within</w:t>
      </w:r>
      <w:r>
        <w:t xml:space="preserve"> </w:t>
      </w:r>
      <w:r>
        <w:rPr>
          <w:bCs/>
          <w:b/>
        </w:rPr>
        <w:t xml:space="preserve">New Zealand Wellington</w:t>
      </w:r>
      <w:r>
        <w:t xml:space="preserve">.</w:t>
      </w:r>
    </w:p>
    <w:p>
      <w:pPr>
        <w:pStyle w:val="BodyText"/>
      </w:pPr>
      <w:r>
        <w:t xml:space="preserve">Respectfully submitted,</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Wellington</dc:title>
  <dc:creator/>
  <dc:language>en</dc:language>
  <cp:keywords/>
  <dcterms:created xsi:type="dcterms:W3CDTF">2025-12-10T08:44:43Z</dcterms:created>
  <dcterms:modified xsi:type="dcterms:W3CDTF">2025-12-10T08:44:43Z</dcterms:modified>
</cp:coreProperties>
</file>

<file path=docProps/custom.xml><?xml version="1.0" encoding="utf-8"?>
<Properties xmlns="http://schemas.openxmlformats.org/officeDocument/2006/custom-properties" xmlns:vt="http://schemas.openxmlformats.org/officeDocument/2006/docPropsVTypes"/>
</file>