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Education</w:t>
      </w:r>
      <w:r>
        <w:t xml:space="preserve"> </w:t>
      </w:r>
      <w:r>
        <w:t xml:space="preserve">in</w:t>
      </w:r>
      <w:r>
        <w:t xml:space="preserve"> </w:t>
      </w:r>
      <w:r>
        <w:t xml:space="preserve">Karachi,</w:t>
      </w:r>
      <w:r>
        <w:t xml:space="preserve"> </w:t>
      </w:r>
      <w:r>
        <w:t xml:space="preserve">Pakistan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Hassan</w:t>
      </w:r>
    </w:p>
    <w:p>
      <w:pPr>
        <w:pStyle w:val="BodyText"/>
      </w:pPr>
      <w:r>
        <w:t xml:space="preserve">Director, Legal Education Fund</w:t>
      </w:r>
    </w:p>
    <w:p>
      <w:pPr>
        <w:pStyle w:val="BodyText"/>
      </w:pPr>
      <w:r>
        <w:t xml:space="preserve">Pakistan Legal Aid Foundation (PLAF)</w:t>
      </w:r>
    </w:p>
    <w:p>
      <w:pPr>
        <w:pStyle w:val="BodyText"/>
      </w:pPr>
      <w:r>
        <w:t xml:space="preserve">15-C, Clifton Block 8, Karachi</w:t>
      </w:r>
    </w:p>
    <w:bookmarkStart w:id="20" w:name="X6c346653ad9d3b0349a5b6a7f17fb7a8f64bc7f"/>
    <w:p>
      <w:pPr>
        <w:pStyle w:val="Heading2"/>
      </w:pPr>
      <w:r>
        <w:t xml:space="preserve">Subject: Request for Financial Assistance to Pursue Legal Education in Pakistan Karachi</w:t>
      </w:r>
    </w:p>
    <w:p>
      <w:pPr>
        <w:pStyle w:val="FirstParagraph"/>
      </w:pPr>
      <w:r>
        <w:t xml:space="preserve">Dear Dr. Hassan,</w:t>
      </w:r>
    </w:p>
    <w:p>
      <w:pPr>
        <w:pStyle w:val="BodyText"/>
      </w:pPr>
      <w:r>
        <w:t xml:space="preserve">I am writing this Scholarship Application Letter with profound respect for the Pakistan Legal Aid Foundation's transformative work in advancing access to justice across our nation. As a passionate and financially constrained student from Karachi, I am applying for the prestigious "Justice for All" Scholarship to complete my Bachelor of Laws (LL.B.) at the University of Karachi’s Faculty of Law—a program uniquely positioned to shape future Lawyers committed to serving Pakistan's most vulnerable communities.</w:t>
      </w:r>
    </w:p>
    <w:p>
      <w:pPr>
        <w:pStyle w:val="BodyText"/>
      </w:pPr>
      <w:r>
        <w:t xml:space="preserve">My journey toward becoming a Lawyer has been deeply rooted in witnessing systemic inequities firsthand in the vibrant yet challenging landscape of Pakistan Karachi. Growing up in Lyari, a densely populated neighborhood where legal aid is scarce and economic hardship prevails, I observed how poverty entangles families in cycles of injustice. When my younger brother suffered an occupational injury at a textile factory—a common occurrence for laborers without formal contracts—I saw firsthand how the absence of accessible legal representation left our family navigating complex bureaucratic processes alone. That experience crystallized my resolve: I must become a Lawyer who champions the marginalized, not just in Karachi but across Pakistan.</w:t>
      </w:r>
    </w:p>
    <w:p>
      <w:pPr>
        <w:pStyle w:val="BodyText"/>
      </w:pPr>
      <w:r>
        <w:t xml:space="preserve">Throughout my academic career, I have dedicated myself to excelling in subjects that prepare me for this mission. I graduated with honors from Sindh Madressatul Islam University’s Pre-Law Program (2021), ranking among the top 5% of my cohort. My thesis, "Legal Barriers to Healthcare Access for Low-Income Families in Karachi," analyzed gaps in Pakistan’s healthcare legislation through case studies from Jinnah Hospital and Civil Hospital Karachi—findings I presented at the Sindh Legal Aid Society’s youth forum. These experiences reinforced that legal education must be grounded in local realities, not abstract theory. The University of Karachi’s LL.B. program, with its mandatory clinical training at the Sindh High Court and partnerships with organizations like Karwan-e-Mohabbat, offers precisely this practical foundation.</w:t>
      </w:r>
    </w:p>
    <w:p>
      <w:pPr>
        <w:pStyle w:val="BodyText"/>
      </w:pPr>
      <w:r>
        <w:t xml:space="preserve">Despite my academic achievements, pursuing legal education presents a severe financial challenge for me as a student from Pakistan Karachi. My father’s monthly income of PKR 45,000 (approximately $160) as a municipal sanitation worker barely covers our family’s rent in Kharadar and basic sustenance. The annual cost of the LL.B. program—exceeding PKR 350,000—is unaffordable without external support. I have applied for loans, but interest rates would burden me with debt for years after graduation, diverting my focus from service to repayment. This Scholarship Application Letter is not merely a request; it is a lifeline enabling me to dedicate my full energies to becoming an effective Lawyer rather than managing financial survival.</w:t>
      </w:r>
    </w:p>
    <w:p>
      <w:pPr>
        <w:pStyle w:val="BodyText"/>
      </w:pPr>
      <w:r>
        <w:t xml:space="preserve">I am acutely aware that Karachi’s legal ecosystem requires Lawyers who understand its unique complexities: the interplay of informal settlements, commercial corridors like Saddar, and judicial challenges within Pakistan’s federal structure. My proposed specialization in labor rights and public interest law directly addresses these needs. Upon graduation, I plan to join the Sindh Legal Aid Society’s Karachi office immediately, providing pro bono services for domestic workers in industrial zones—a demographic often excluded from formal justice systems. I will also collaborate with community organizations like Bacha Khan Trust to establish legal literacy workshops in neighborhoods such as Orangi Town and Landhi. This is how I intend to honor the trust placed in me by PLAF: transforming scholarship support into tangible justice for Karachi’s most voiceless citizens.</w:t>
      </w:r>
    </w:p>
    <w:p>
      <w:pPr>
        <w:pStyle w:val="BodyText"/>
      </w:pPr>
      <w:r>
        <w:t xml:space="preserve">My commitment extends beyond personal ambition. I have already volunteered with the Karachi Bar Association’s Legal Aid Clinic, assisting 200+ clients in drafting employment contracts and filing complaints against exploitative employers—experiences that deepened my understanding of Pakistan's legal gaps. I have also participated in PLAF’s "Youth Legal Advocate" training program (2022), where I helped draft policy briefs on labor law reforms for the Sindh Government. These initiatives are not side projects; they are proof that I am already building the skills to serve as a Lawyer who bridges community needs and legal systems.</w:t>
      </w:r>
    </w:p>
    <w:p>
      <w:pPr>
        <w:pStyle w:val="BodyText"/>
      </w:pPr>
      <w:r>
        <w:t xml:space="preserve">Choosing this Scholarship is an investment in Pakistan Karachi’s future. As a city of 20 million people, Karachi bears disproportionate challenges: urban poverty, climate vulnerability, and strained public institutions. Yet it also holds immense potential for legal innovation—where Lawyers can pioneer solutions for affordable justice through mobile courts or digital literacy tools. My education with PLAF support will position me to contribute to this movement from the ground up. I am not seeking a scholarship solely for personal advancement; I seek it as a tool to dismantle barriers, one case at a time, across Pakistan Karachi.</w:t>
      </w:r>
    </w:p>
    <w:p>
      <w:pPr>
        <w:pStyle w:val="BodyText"/>
      </w:pPr>
      <w:r>
        <w:t xml:space="preserve">I understand that the "Justice for All" Scholarship attracts thousands of applicants from across Pakistan. What sets my application apart is my unwavering connection to Karachi’s realities and my demonstrated commitment to justice before academic accolades. I have attached supporting documents: proof of family income, academic transcripts, recommendation letters from two practicing Lawyers (including Mr. Arif Mahmood of the Karachi High Court Bar Association), and a detailed budget outlining how your support will directly impact my legal education.</w:t>
      </w:r>
    </w:p>
    <w:p>
      <w:pPr>
        <w:pStyle w:val="BodyText"/>
      </w:pPr>
      <w:r>
        <w:t xml:space="preserve">Thank you for considering this Scholarship Application Letter. I am eager to discuss how my vision aligns with PLAF’s mission and would welcome the opportunity to meet at your earliest convenience. Together, we can ensure that Karachi’s next generation of Lawyers is equipped not just with diplomas, but with the passion and resources to make real change in Pakistan.</w:t>
      </w:r>
    </w:p>
    <w:p>
      <w:pPr>
        <w:pStyle w:val="BodyText"/>
      </w:pPr>
      <w:r>
        <w:t xml:space="preserve">Sincerely,</w:t>
      </w:r>
    </w:p>
    <w:p>
      <w:pPr>
        <w:pStyle w:val="BodyText"/>
      </w:pPr>
      <w:r>
        <w:rPr>
          <w:bCs/>
          <w:b/>
        </w:rPr>
        <w:t xml:space="preserve">Aisha Khan</w:t>
      </w:r>
      <w:r>
        <w:br/>
      </w:r>
      <w:r>
        <w:t xml:space="preserve">Student, University of Karachi (LL.B. Candidate)</w:t>
      </w:r>
      <w:r>
        <w:br/>
      </w:r>
      <w:r>
        <w:t xml:space="preserve">Address: House #45B, Street 12, Lyari, Karachi</w:t>
      </w:r>
      <w:r>
        <w:br/>
      </w:r>
      <w:r>
        <w:t xml:space="preserve">Phone: +92-300-XXXXXXX | Email: aisha.khan@karachi.edu.pk</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Education in Karachi, Pakistan</dc:title>
  <dc:creator/>
  <dc:language>en</dc:language>
  <cp:keywords/>
  <dcterms:created xsi:type="dcterms:W3CDTF">2025-12-10T08:44:14Z</dcterms:created>
  <dcterms:modified xsi:type="dcterms:W3CDTF">2025-12-10T08:44:14Z</dcterms:modified>
</cp:coreProperties>
</file>

<file path=docProps/custom.xml><?xml version="1.0" encoding="utf-8"?>
<Properties xmlns="http://schemas.openxmlformats.org/officeDocument/2006/custom-properties" xmlns:vt="http://schemas.openxmlformats.org/officeDocument/2006/docPropsVTypes"/>
</file>