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Spain</w:t>
      </w:r>
      <w:r>
        <w:t xml:space="preserve"> </w:t>
      </w:r>
      <w:r>
        <w:t xml:space="preserve">Madrid</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bookmarkEnd w:id="20"/>
    <w:bookmarkStart w:id="22" w:name="international-legal-education-fund"/>
    <w:p>
      <w:pPr>
        <w:pStyle w:val="Heading2"/>
      </w:pPr>
      <w:r>
        <w:t xml:space="preserve">International Legal Education Fund</w:t>
      </w:r>
    </w:p>
    <w:p>
      <w:pPr>
        <w:pStyle w:val="FirstParagraph"/>
      </w:pPr>
      <w:r>
        <w:t xml:space="preserve">Calle de la Prensa, 18</w:t>
      </w:r>
    </w:p>
    <w:p>
      <w:pPr>
        <w:pStyle w:val="BodyText"/>
      </w:pPr>
      <w:r>
        <w:t xml:space="preserve">28004 Madrid, Spain</w:t>
      </w:r>
    </w:p>
    <w:bookmarkStart w:id="21" w:name="Xe77b2e855b36dc585d254c97134ab31f82f4210"/>
    <w:p>
      <w:pPr>
        <w:pStyle w:val="Heading3"/>
      </w:pPr>
      <w:r>
        <w:t xml:space="preserve">Subject: Application for Full Scholarship to Pursue Advanced Legal Studies at Universidad Complutense de Madrid</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for consideration as a recipient of your prestigious International Legal Education Fund. As an aspiring Lawyer dedicated to bridging global legal frameworks, I am applying to pursue my Master of Laws (LL.M.) in International Commercial Law at the Universidad Complutense de Madrid – Spain's preeminent institution for legal scholarship. This opportunity represents not merely an academic pursuit but a pivotal step toward becoming a transformative Lawyer capable of navigating the complex intersection of European Union regulations and international commerce.</w:t>
      </w:r>
    </w:p>
    <w:p>
      <w:pPr>
        <w:pStyle w:val="BodyText"/>
      </w:pPr>
      <w:r>
        <w:t xml:space="preserve">My academic journey has been meticulously designed to prepare me for this critical phase in Spain Madrid. Having graduated with honors from [Your University] with a Bachelor of Laws (LL.B.) focused on Comparative Jurisprudence, I have consistently demonstrated exceptional analytical rigor. My thesis, "The Evolution of Cross-Border Dispute Resolution Mechanisms in the EU," earned departmental distinction and was published in the Journal of International Legal Studies. During my undergraduate studies, I participated in moot court competitions where I represented Spain's legal perspective before international panels – experiences that ignited my passion for Madrid's unique position as Europe's legal capital. The city’s dual role as headquarters for the European Union institutions and a global hub for Latin American legal practice makes it an irreplaceable environment for my professional development.</w:t>
      </w:r>
    </w:p>
    <w:p>
      <w:pPr>
        <w:pStyle w:val="BodyText"/>
      </w:pPr>
      <w:r>
        <w:t xml:space="preserve">Spain Madrid offers a singular confluence of academic excellence, cultural immersion, and strategic geopolitical significance that no other institution can replicate. The Universidad Complutense de Madrid’s LL.M. program uniquely integrates mandatory internships with Spain's Constitutional Court and leading international law firms in the Salamanca district – a proximity unavailable elsewhere in Europe. I have meticulously researched Professor Elena Márquez’s course on "EU Data Privacy Frameworks" and Dr. Carlos Sánchez’s seminar on "Transatlantic Trade Law," which directly align with my research interests in digital governance regulation. The program's emphasis on practical application through Madrid-based legal clinics provides the hands-on experience essential for any Lawyer seeking to operate within Spain Madrid’s dynamic judicial ecosystem, where Spanish civil law intersects with EU harmonization efforts daily.</w:t>
      </w:r>
    </w:p>
    <w:p>
      <w:pPr>
        <w:pStyle w:val="BodyText"/>
      </w:pPr>
      <w:r>
        <w:t xml:space="preserve">My professional trajectory underscores this commitment to legal excellence in Spain Madrid. I served as a Legal Intern at [Relevant Organization] in Barcelona, where I assisted in drafting amicus curiae briefs for cases involving Spanish regulatory compliance under GDPR. This experience revealed the profound impact of Madrid’s legal infrastructure on global business operations – particularly how the city's courts interpret EU directives affecting multinational corporations headquartered across Iberia. Witnessing firsthand how Spain Madrid functions as a nexus between European legislation and Latin American legal traditions solidified my resolve to deepen this expertise through your scholarship. As future Lawyer, I intend to specialize in cross-jurisdictional compliance advisory services, with particular focus on emerging markets where Spanish legal frameworks provide critical pathways for trade expansion.</w:t>
      </w:r>
    </w:p>
    <w:p>
      <w:pPr>
        <w:pStyle w:val="BodyText"/>
      </w:pPr>
      <w:r>
        <w:t xml:space="preserve">Financial constraints necessitate this Scholarship Application Letter’s urgent consideration. My family's modest income from [brief context: e.g., small agricultural business] has required me to secure full funding for this program, which carries a tuition fee of €18,500 – a sum exceeding my annual household income by 40%. Your scholarship would not only cover these costs but also enable me to participate in the university's "Legal Innovation Lab" program, where I could develop AI-assisted compliance tools for SMEs. This is particularly vital as Spain Madrid has become Europe's fastest-growing center for legal tech startups, with over 300 firms operating in the district surrounding our campus – a phenomenon directly tied to Madrid's strategic location between European markets and Latin American economies.</w:t>
      </w:r>
    </w:p>
    <w:p>
      <w:pPr>
        <w:pStyle w:val="BodyText"/>
      </w:pPr>
      <w:r>
        <w:t xml:space="preserve">Upon completion of this program, I will return to [Your Home Country] not merely as a Lawyer but as an architect for legal modernization. My five-year plan includes establishing the first Spain-Madrid-accredited compliance advisory firm in [Home Country], specifically designed to help local enterprises navigate EU trade regulations – a service currently underserved in our region. This initiative will directly leverage the expertise gained through Madrid's unique academic environment and strengthen bilateral ties between Spain Madrid and [Home Country]. I have already secured preliminary interest from two major corporations to partner with this venture, demonstrating the tangible demand for such specialized legal services.</w:t>
      </w:r>
    </w:p>
    <w:p>
      <w:pPr>
        <w:pStyle w:val="BodyText"/>
      </w:pPr>
      <w:r>
        <w:t xml:space="preserve">What distinguishes my candidacy is my understanding that a Lawyer’s true value lies in cultural fluency as much as legal expertise. During my year-long study abroad program at Universidad de Barcelona, I achieved native-level Spanish and immersed myself in Madrid's legal community through the Asociación de Juristas Españoles. I co-organized a symposium on "Latin American Legal Integration" attended by over 150 professionals from 12 countries – an experience that crystallized my belief that Spain Madrid serves as Europe’s indispensable bridge for international legal cooperation. This perspective informs my vision of becoming a Lawyer who doesn't just interpret laws but actively designs frameworks for global justice.</w:t>
      </w:r>
    </w:p>
    <w:p>
      <w:pPr>
        <w:pStyle w:val="BodyText"/>
      </w:pPr>
      <w:r>
        <w:t xml:space="preserve">I recognize the transformative power this scholarship represents. It would enable me to join the next generation of Lawyers shaping Europe's legal landscape from Spain Madrid – a city where historic courthouses stand beside futuristic law-tech incubators. The opportunity to learn alongside Spanish jurists who have advised on landmark cases like the Catalan independence proceedings would provide irreplaceable insight into balancing national sovereignty with supranational governance. As I prepare to become a Lawyer of international repute, I am determined that my service will reflect Madrid's legacy of legal innovation as the capital where Spain's influence on global jurisprudence is most powerfully felt.</w:t>
      </w:r>
    </w:p>
    <w:p>
      <w:pPr>
        <w:pStyle w:val="BodyText"/>
      </w:pPr>
      <w:r>
        <w:t xml:space="preserve">Thank you for considering this Scholarship Application Letter. I have attached all required documentation including academic transcripts, recommendation letters from two professors at [Your University], and proof of my internship experience. I welcome the opportunity to discuss how my background aligns with your mission to cultivate globally engaged legal professionals through Spain Madrid's exceptional academic environment.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867 words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Spain Madrid</dc:title>
  <dc:creator/>
  <cp:keywords/>
  <dcterms:created xsi:type="dcterms:W3CDTF">2025-12-10T08:43:35Z</dcterms:created>
  <dcterms:modified xsi:type="dcterms:W3CDTF">2025-12-10T08:43:35Z</dcterms:modified>
</cp:coreProperties>
</file>

<file path=docProps/custom.xml><?xml version="1.0" encoding="utf-8"?>
<Properties xmlns="http://schemas.openxmlformats.org/officeDocument/2006/custom-properties" xmlns:vt="http://schemas.openxmlformats.org/officeDocument/2006/docPropsVTypes"/>
</file>