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Legal</w:t>
      </w:r>
      <w:r>
        <w:t xml:space="preserve"> </w:t>
      </w:r>
      <w:r>
        <w:t xml:space="preserve">Studies</w:t>
      </w:r>
      <w:r>
        <w:t xml:space="preserve"> </w:t>
      </w:r>
      <w:r>
        <w:t xml:space="preserve">in</w:t>
      </w:r>
      <w:r>
        <w:t xml:space="preserve"> </w:t>
      </w:r>
      <w:r>
        <w:t xml:space="preserve">Thailand</w:t>
      </w:r>
      <w:r>
        <w:t xml:space="preserve"> </w:t>
      </w:r>
      <w:r>
        <w:t xml:space="preserve">Bangkok</w:t>
      </w:r>
    </w:p>
    <w:bookmarkStart w:id="20" w:name="scholarship-application-letter"/>
    <w:p>
      <w:pPr>
        <w:pStyle w:val="Heading1"/>
      </w:pPr>
      <w:r>
        <w:t xml:space="preserve">SCHOLARSHIP APPLICATION LETTER</w:t>
      </w:r>
    </w:p>
    <w:p>
      <w:pPr>
        <w:pStyle w:val="FirstParagraph"/>
      </w:pPr>
      <w:r>
        <w:t xml:space="preserve">For Aspiring Legal Professionals in Thailand Bangkok</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Legal Education Foundation</w:t>
      </w:r>
      <w:r>
        <w:br/>
      </w:r>
      <w:r>
        <w:t xml:space="preserve">123 Ratchawong Road, Bangkok 10120</w:t>
      </w:r>
      <w:r>
        <w:br/>
      </w:r>
      <w:r>
        <w:t xml:space="preserve">Thailand</w:t>
      </w:r>
    </w:p>
    <w:bookmarkStart w:id="21" w:name="X1aff913f83c7eb84c76ced9fe892b40ba88247e"/>
    <w:p>
      <w:pPr>
        <w:pStyle w:val="Heading2"/>
      </w:pPr>
      <w:r>
        <w:t xml:space="preserve">Subject: Formal Application for Full Scholarship Support to Pursue Legal Studies in Thailand Bangkok</w:t>
      </w:r>
    </w:p>
    <w:bookmarkEnd w:id="21"/>
    <w:p>
      <w:pPr>
        <w:pStyle w:val="FirstParagraph"/>
      </w:pPr>
      <w:r>
        <w:t xml:space="preserve">To the Esteemed Members of the Scholarship Committee,</w:t>
      </w:r>
    </w:p>
    <w:p>
      <w:pPr>
        <w:pStyle w:val="BodyText"/>
      </w:pPr>
      <w:r>
        <w:t xml:space="preserve">It is with profound respect for the legal profession and unwavering commitment to justice that I submit this Scholarship Application Letter, formally requesting financial support to pursue advanced legal studies at a premier institution in Thailand Bangkok. As an aspiring Lawyer dedicated to transforming Thailand's judicial landscape, I believe this scholarship represents not merely an academic opportunity but a pivotal investment in the future of equitable governance within our vibrant Southeast Asian nation.</w:t>
      </w:r>
    </w:p>
    <w:p>
      <w:pPr>
        <w:pStyle w:val="BodyText"/>
      </w:pPr>
      <w:r>
        <w:t xml:space="preserve">My journey toward legal excellence began during my undergraduate studies in International Relations at Chulalongkorn University, where I developed a deep appreciation for Thailand's unique legal synthesis of Buddhist ethics, traditional customs, and modern international frameworks. Witnessing the transformative impact of skilled Legal Professionals during human rights advocacy work in Bangkok's marginalized communities solidified my resolve to become a Lawyer who bridges cultural divides through justice. The complexities of Thailand Bangkok—where ancient temples stand beside gleaming skyscrapers—demand legal minds who understand both heritage and progress, making this scholarship critical for my development.</w:t>
      </w:r>
    </w:p>
    <w:p>
      <w:pPr>
        <w:pStyle w:val="BodyText"/>
      </w:pPr>
      <w:r>
        <w:t xml:space="preserve">Thailand's legal education system in Bangkok offers unparalleled access to practical learning environments unavailable elsewhere in Southeast Asia. As a candidate for the LL.M. program at Thammasat University's International Law School (the nation's oldest and most prestigious law faculty), I intend to specialize in commercial arbitration—a field experiencing exponential growth due to Thailand Bangkok's position as ASEAN's economic hub. This specialization aligns perfectly with my vision to establish a legal practice addressing cross-border investment disputes, particularly for foreign businesses entering Thailand’s dynamic market. My academic record (3.9/4.0 GPA) and research on "Digital Asset Regulation in Thai Commercial Law" have prepared me to contribute meaningfully to this evolving field.</w:t>
      </w:r>
    </w:p>
    <w:p>
      <w:pPr>
        <w:pStyle w:val="BodyText"/>
      </w:pPr>
      <w:r>
        <w:t xml:space="preserve">However, the financial burden of advanced legal education in Thailand Bangkok presents a significant barrier. As the first in my family to pursue higher education, I rely entirely on scholarships. The full tuition and living costs for this program exceed ฿1.8 million annually—a sum unattainable without institutional support. This Scholarship Application Letter serves as my earnest appeal for relief, recognizing that your investment will yield tangible returns: a Lawyer equipped to strengthen Thailand Bangkok's reputation as a regional legal destination while fostering ethical business practices across the ASEAN corridor.</w:t>
      </w:r>
    </w:p>
    <w:p>
      <w:pPr>
        <w:pStyle w:val="BodyText"/>
      </w:pPr>
      <w:r>
        <w:t xml:space="preserve">My commitment extends beyond academics to active community engagement. In Bangkok, I co-founded "Legal Aid for Street Children," providing free counsel to vulnerable youth in Pathum Wan district—a project that reinforced my belief that justice must be accessible. I also participated in the Thai Bar Association's moot court competition, where my team secured third place nationally by developing case strategies for rural land rights disputes. These experiences cemented my understanding of how a Lawyer must navigate cultural nuances while upholding universal principles of fairness—exactly the perspective needed to advance Thailand Bangkok's legal reputation.</w:t>
      </w:r>
    </w:p>
    <w:p>
      <w:pPr>
        <w:pStyle w:val="BodyText"/>
      </w:pPr>
      <w:r>
        <w:t xml:space="preserve">I am particularly drawn to your foundation's mission statement: "Empowering Future Legal Architects for Southeast Asia." Your focus on nurturing Lawyers who understand local contexts while embracing global standards directly mirrors my professional ethos. Having observed Thailand Bangkok's legal sector transform through international collaborations—such as the ASEAN Free Trade Agreement implementation—I recognize that this scholarship would enable me to contribute meaningfully to such initiatives. My proposed research on "Streamlining International Arbitration Procedures for Thai-ASEAN Partnerships" aims to reduce case resolution times by 30%, directly supporting Thailand Bangkok's economic development goals.</w:t>
      </w:r>
    </w:p>
    <w:p>
      <w:pPr>
        <w:pStyle w:val="BodyText"/>
      </w:pPr>
      <w:r>
        <w:t xml:space="preserve">Crucially, I have secured a conditional internship at Tilleke &amp; Gibbins (Thailand), one of the region's leading law firms in Bangkok. This partnership demonstrates institutional confidence in my potential and aligns with your preference for candidates who already engage with Thailand's legal ecosystem. During this placement, I will study dispute resolution methodologies under senior Lawyers, gaining hands-on experience that complements my academic pursuits. Your scholarship would allow me to dedicate full attention to this immersion without financial distraction.</w:t>
      </w:r>
    </w:p>
    <w:p>
      <w:pPr>
        <w:pStyle w:val="BodyText"/>
      </w:pPr>
      <w:r>
        <w:t xml:space="preserve">Upon graduation, I will establish "Bangkok Legal Equity Partners," a firm dedicated to providing affordable specialized legal services for foreign investors and Thai entrepreneurs. My vision includes creating an annual scholarship fund for underprivileged students in Thailand Bangkok—repaying the opportunity my own scholarship enabled. I intend to collaborate with the Office of the Attorney General and Thailand's Judicial Commission to develop standardized training modules on ethical commercial law, ensuring our future Lawyers uphold integrity across all sectors.</w:t>
      </w:r>
    </w:p>
    <w:p>
      <w:pPr>
        <w:pStyle w:val="BodyText"/>
      </w:pPr>
      <w:r>
        <w:t xml:space="preserve">As a candidate deeply embedded in Bangkok's legal community, I understand that excellence for a Lawyer transcends academic achievement. It requires navigating Thailand's rich tapestry of traditions while embracing modern judicial challenges—precisely the balance this scholarship will empower me to achieve. Your support would transform not only my career but also Thailand Bangkok's capacity to serve as a beacon of justice in Southeast Asia, where every case resolved fairly strengthens our shared society.</w:t>
      </w:r>
    </w:p>
    <w:p>
      <w:pPr>
        <w:pStyle w:val="BodyText"/>
      </w:pPr>
      <w:r>
        <w:t xml:space="preserve">Thank you for considering this Scholarship Application Letter and my dedication to becoming a Lawyer who advances Thailand's legal legacy. I welcome the opportunity to discuss how my background aligns with your mission during an interview at your convenience. I am eager to contribute the expertise, passion, and cultural understanding required to serve as a catalyst for positive change in Thailand Bangkok's legal landscape.</w:t>
      </w:r>
    </w:p>
    <w:p>
      <w:pPr>
        <w:pStyle w:val="BodyText"/>
      </w:pPr>
      <w:r>
        <w:t xml:space="preserve">Respectfully submitted,</w:t>
      </w:r>
    </w:p>
    <w:p>
      <w:pPr>
        <w:pStyle w:val="BodyText"/>
      </w:pPr>
      <w:r>
        <w:t xml:space="preserve">[Your Handwritten Signature]</w:t>
      </w:r>
    </w:p>
    <w:p>
      <w:pPr>
        <w:pStyle w:val="BodyText"/>
      </w:pPr>
      <w:r>
        <w:t xml:space="preserve">[Your Typed Full Name]</w:t>
      </w:r>
    </w:p>
    <w:p>
      <w:pPr>
        <w:pStyle w:val="BodyText"/>
      </w:pPr>
      <w:r>
        <w:t xml:space="preserve">This Scholarship Application Letter totals 897 words, explicitly emphasizing "Scholarship Application Letter," "Lawyer," and "Thailand Bangkok" as critical components throughout the document to align with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Legal Studies in Thailand Bangkok</dc:title>
  <dc:creator/>
  <dc:language>en</dc:language>
  <cp:keywords/>
  <dcterms:created xsi:type="dcterms:W3CDTF">2026-07-23T18:19:38Z</dcterms:created>
  <dcterms:modified xsi:type="dcterms:W3CDTF">2026-07-23T18:19:38Z</dcterms:modified>
</cp:coreProperties>
</file>

<file path=docProps/custom.xml><?xml version="1.0" encoding="utf-8"?>
<Properties xmlns="http://schemas.openxmlformats.org/officeDocument/2006/custom-properties" xmlns:vt="http://schemas.openxmlformats.org/officeDocument/2006/docPropsVTypes"/>
</file>