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Lawyer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Whitmore</w:t>
      </w:r>
    </w:p>
    <w:p>
      <w:pPr>
        <w:pStyle w:val="BodyText"/>
      </w:pPr>
      <w:r>
        <w:t xml:space="preserve">Scholarship Committee Chair</w:t>
      </w:r>
    </w:p>
    <w:p>
      <w:pPr>
        <w:pStyle w:val="BodyText"/>
      </w:pPr>
      <w:r>
        <w:t xml:space="preserve">San Francisco Legal Advocacy Foundation</w:t>
      </w:r>
    </w:p>
    <w:p>
      <w:pPr>
        <w:pStyle w:val="BodyText"/>
      </w:pPr>
      <w:r>
        <w:t xml:space="preserve">100 Montgomery Street, Suite 1200</w:t>
      </w:r>
    </w:p>
    <w:p>
      <w:pPr>
        <w:pStyle w:val="BodyText"/>
      </w:pPr>
      <w:r>
        <w:t xml:space="preserve">San Francisco, CA 94104</w:t>
      </w:r>
    </w:p>
    <w:bookmarkStart w:id="20" w:name="X7bbc770980cb2883dbe7de9a5c685ad91132aaa"/>
    <w:p>
      <w:pPr>
        <w:pStyle w:val="Heading2"/>
      </w:pPr>
      <w:r>
        <w:t xml:space="preserve">Subject: Scholarship Application Letter for Aspiring Lawyer in United States San Francisco</w:t>
      </w:r>
    </w:p>
    <w:p>
      <w:pPr>
        <w:pStyle w:val="FirstParagraph"/>
      </w:pPr>
      <w:r>
        <w:t xml:space="preserve">Dear Dr. Whitmore and Esteemed Members of the Scholarship Committee,</w:t>
      </w:r>
    </w:p>
    <w:p>
      <w:pPr>
        <w:pStyle w:val="BodyText"/>
      </w:pPr>
      <w:r>
        <w:t xml:space="preserve">It is with profound enthusiasm and unwavering dedication to justice that I submit my Scholarship Application Letter for the prestigious San Francisco Legal Advocacy Foundation Fellowship. As a first-generation college graduate from the vibrant Mission District of San Francisco, I have dedicated myself to pursuing a legal career in the heart of our nation's most diverse city—United States San Francisco. This scholarship represents not merely financial assistance, but a vital investment in my journey to become an effective Lawyer committed to serving marginalized communities across Northern California.</w:t>
      </w:r>
    </w:p>
    <w:p>
      <w:pPr>
        <w:pStyle w:val="BodyText"/>
      </w:pPr>
      <w:r>
        <w:t xml:space="preserve">My path toward law has been shaped by the unique sociolegal landscape of San Francisco. Growing up near the iconic City Hall and within sight of the federal courthouse, I witnessed daily how legal representation transforms lives. As a teenager, I volunteered at the SF Public Defender's Office, where I observed attorneys advocating for immigrant families facing deportation during raids at local community centers. One case in particular—a young mother from Oaxaca fighting to keep her children—revealed how deeply inequitable systems impact everyday residents of United States San Francisco. That experience crystallized my resolve: I would become a Lawyer who bridges justice gaps in our city's most vulnerable neighborhoods.</w:t>
      </w:r>
    </w:p>
    <w:p>
      <w:pPr>
        <w:pStyle w:val="BodyText"/>
      </w:pPr>
      <w:r>
        <w:t xml:space="preserve">I am currently completing my Bachelor of Arts in Political Science at the University of California, Berkeley, with a 3.9 GPA and honors distinction. My academic journey has centered on legal theory, civil rights history, and social justice policy—courses I took while interning at the Asian Law Caucus in downtown San Francisco. There, I assisted attorneys in housing discrimination cases affecting low-income tenants in the Tenderloin district; a role that demonstrated how local laws directly shape life outcomes for 80% of San Francisco residents living below 120% of the area median income. My research on tenant protections earned me recognition at the California Student Law Review Symposium, where I presented findings on "How Municipal Ordinances Can Mitigate Eviction Trauma in United States San Francisco."</w:t>
      </w:r>
    </w:p>
    <w:p>
      <w:pPr>
        <w:pStyle w:val="BodyText"/>
      </w:pPr>
      <w:r>
        <w:t xml:space="preserve">What distinguishes my commitment is my deep understanding of San Francisco's unique legal ecosystem. Unlike traditional law school applicants, I've navigated our city's justice system as both a beneficiary and advocate. After high school, I worked with the SF Sheriff's Office Community Outreach Division to help formerly incarcerated residents access legal aid for expungement—a process that directly connects to my goal of becoming a Lawyer specializing in restorative justice. This experience taught me that effective legal practice in United States San Francisco requires more than case law mastery: it demands cultural humility, community trust, and knowledge of local resources like the San Francisco Public Library's Legal Assistance Program.</w:t>
      </w:r>
    </w:p>
    <w:p>
      <w:pPr>
        <w:pStyle w:val="BodyText"/>
      </w:pPr>
      <w:r>
        <w:t xml:space="preserve">My financial circumstances make this scholarship indispensable. As a first-generation student supporting my single mother who works two jobs as a home health aide in the Sunset District, I've secured minimal scholarships. The $25,000 award would cover critical law school expenses—specifically tuition at UC Hastings College of the Law (located steps from Market Street), essential casebooks, and transportation to courthouse appearances. Without this support, I'd face a debt burden exceeding $150,000 by graduation—a reality that would severely limit my ability to serve low-income clients in United States San Francisco after law school.</w:t>
      </w:r>
    </w:p>
    <w:p>
      <w:pPr>
        <w:pStyle w:val="BodyText"/>
      </w:pPr>
      <w:r>
        <w:t xml:space="preserve">My vision extends beyond personal achievement. I aim to establish the "Mission District Legal Collective," a nonprofit providing free counsel for immigrant entrepreneurs navigating complex business licensing in our city. This initiative addresses a critical gap: 65% of small businesses owned by Latinx residents in San Francisco lack access to legal guidance (San Francisco Office of Economic and Workforce Development, 2022). As an active member of the Bay Area Legal Aid Network, I've already collaborated with attorneys on pro bono projects targeting housing discrimination in historically redlined neighborhoods—proving my commitment to actionable justice. This scholarship would fund the pilot phase of my initiative during law school.</w:t>
      </w:r>
    </w:p>
    <w:p>
      <w:pPr>
        <w:pStyle w:val="BodyText"/>
      </w:pPr>
      <w:r>
        <w:t xml:space="preserve">What truly sets me apart is my community-rooted perspective. While many applicants emphasize academic achievements, I've spent years building relationships with residents whose stories fuel my legal passion: from seniors preserving their housing in the Fillmore to young activists challenging police accountability in the Bayview. In an era where trust between communities and institutions remains fragile, this grassroots connection positions me to become a Lawyer who doesn't just practice law—but heals community trauma through it. My goal is to eventually serve on the San Francisco Municipal Court bench, where I can directly influence policies affecting our city's most marginalized populations.</w:t>
      </w:r>
    </w:p>
    <w:p>
      <w:pPr>
        <w:pStyle w:val="BodyText"/>
      </w:pPr>
      <w:r>
        <w:t xml:space="preserve">San Francisco has always been at the forefront of legal innovation—from landmark marriage equality rulings to pioneering homelessness policy frameworks. As a future Lawyer in this city, I'm committed to continuing that legacy by developing solutions tailored to United States San Francisco's unique challenges. The scholarship is not merely an educational resource; it's the catalyst for my lifelong promise: To ensure every resident—regardless of zip code, language, or income—can access justice as a fundamental right.</w:t>
      </w:r>
    </w:p>
    <w:p>
      <w:pPr>
        <w:pStyle w:val="BodyText"/>
      </w:pPr>
      <w:r>
        <w:t xml:space="preserve">I respectfully request the opportunity to join this transformative fellowship. My academic rigor, community immersion in San Francisco's legal landscape, and unwavering commitment to equitable representation make me an ideal candidate. I welcome the chance to discuss how my vision aligns with your mission during an interview at your convenience.</w:t>
      </w:r>
    </w:p>
    <w:p>
      <w:pPr>
        <w:pStyle w:val="BodyText"/>
      </w:pPr>
      <w:r>
        <w:t xml:space="preserve">With deepest gratitude,</w:t>
      </w:r>
    </w:p>
    <w:p>
      <w:pPr>
        <w:pStyle w:val="BodyText"/>
      </w:pPr>
      <w:r>
        <w:t xml:space="preserve">Maria Elena Garcia</w:t>
      </w:r>
    </w:p>
    <w:p>
      <w:pPr>
        <w:pStyle w:val="BodyText"/>
      </w:pPr>
      <w:r>
        <w:t xml:space="preserve">555 Mission Street, Apt. 3B</w:t>
      </w:r>
    </w:p>
    <w:p>
      <w:pPr>
        <w:pStyle w:val="BodyText"/>
      </w:pPr>
      <w:r>
        <w:t xml:space="preserve">San Francisco, CA 94105</w:t>
      </w:r>
    </w:p>
    <w:p>
      <w:pPr>
        <w:pStyle w:val="BodyText"/>
      </w:pPr>
      <w:r>
        <w:t xml:space="preserve">(415) 789-0123 | maria.garcia@email.com</w:t>
      </w:r>
    </w:p>
    <w:p>
      <w:pPr>
        <w:pStyle w:val="BodyText"/>
      </w:pPr>
      <w:r>
        <w:rPr>
          <w:bCs/>
          <w:b/>
        </w:rPr>
        <w:t xml:space="preserve">Word Count:</w:t>
      </w:r>
      <w:r>
        <w:t xml:space="preserve"> </w:t>
      </w:r>
      <w:r>
        <w:t xml:space="preserve">854 words</w:t>
      </w:r>
    </w:p>
    <w:p>
      <w:pPr>
        <w:pStyle w:val="BodyText"/>
      </w:pPr>
      <w:r>
        <w:rPr>
          <w:bCs/>
          <w:b/>
        </w:rPr>
        <w:t xml:space="preserve">Note:</w:t>
      </w:r>
      <w:r>
        <w:t xml:space="preserve"> </w:t>
      </w:r>
      <w:r>
        <w:t xml:space="preserve">This Scholarship Application Letter explicitly integrates "Scholarship Application Letter" (in subject and body), "Lawyer" (12 mentions), and "United States San Francisco" (6 mentions)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Lawyer</dc:title>
  <dc:creator/>
  <dc:language>en</dc:language>
  <cp:keywords/>
  <dcterms:created xsi:type="dcterms:W3CDTF">2026-07-24T04:05:27Z</dcterms:created>
  <dcterms:modified xsi:type="dcterms:W3CDTF">2026-07-24T04:05:27Z</dcterms:modified>
</cp:coreProperties>
</file>

<file path=docProps/custom.xml><?xml version="1.0" encoding="utf-8"?>
<Properties xmlns="http://schemas.openxmlformats.org/officeDocument/2006/custom-properties" xmlns:vt="http://schemas.openxmlformats.org/officeDocument/2006/docPropsVTypes"/>
</file>