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Melbourne</w:t>
      </w:r>
    </w:p>
    <w:bookmarkStart w:id="21" w:name="X0a14eae9128628e59a64f82588228d20f5edb82"/>
    <w:p>
      <w:pPr>
        <w:pStyle w:val="Heading1"/>
      </w:pPr>
      <w:r>
        <w:t xml:space="preserve">Application for the ALIA Professional Development Scholarship: Advancing Library Leadership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ALIA (Australian Library and Information Association) Scholarship Committee</w:t>
      </w:r>
      <w:r>
        <w:br/>
      </w:r>
      <w:r>
        <w:rPr>
          <w:bCs/>
          <w:b/>
        </w:rPr>
        <w:t xml:space="preserve">Subject: Formal Application for the ALIA Professional Development Scholarship - Pursuing Excellence in Librarianship within Australia Melbourne</w:t>
      </w:r>
    </w:p>
    <w:p>
      <w:pPr>
        <w:pStyle w:val="BodyText"/>
      </w:pPr>
      <w:r>
        <w:t xml:space="preserve">Dear Scholarship Committee,</w:t>
      </w:r>
    </w:p>
    <w:p>
      <w:pPr>
        <w:pStyle w:val="BodyText"/>
      </w:pPr>
      <w:r>
        <w:t xml:space="preserve">I am writing with profound enthusiasm to submit my application for the prestigious ALIA Professional Development Scholarship, with a focused commitment to advancing my career as a</w:t>
      </w:r>
      <w:r>
        <w:t xml:space="preserve"> </w:t>
      </w:r>
      <w:r>
        <w:rPr>
          <w:iCs/>
          <w:i/>
        </w:rPr>
        <w:t xml:space="preserve">Librarian</w:t>
      </w:r>
      <w:r>
        <w:t xml:space="preserve"> </w:t>
      </w:r>
      <w:r>
        <w:t xml:space="preserve">within the vibrant and dynamic library ecosystem of</w:t>
      </w:r>
      <w:r>
        <w:t xml:space="preserve"> </w:t>
      </w:r>
      <w:r>
        <w:rPr>
          <w:bCs/>
          <w:b/>
        </w:rPr>
        <w:t xml:space="preserve">Australia Melbourne</w:t>
      </w:r>
      <w:r>
        <w:t xml:space="preserve">. As a dedicated professional holding a Master of Library and Information Science (MLIS) from RMIT University, I have actively cultivated expertise aligned with the evolving needs of contemporary libraries in Australia, particularly those serving Melbourne's diverse communities. This scholarship represents not merely financial support but a strategic investment in my ability to contribute meaningfully to the future of information services across our nation’s most culturally rich city.</w:t>
      </w:r>
    </w:p>
    <w:p>
      <w:pPr>
        <w:pStyle w:val="BodyText"/>
      </w:pPr>
      <w:r>
        <w:t xml:space="preserve">My journey as a</w:t>
      </w:r>
      <w:r>
        <w:t xml:space="preserve"> </w:t>
      </w:r>
      <w:r>
        <w:rPr>
          <w:iCs/>
          <w:i/>
        </w:rPr>
        <w:t xml:space="preserve">Librarian</w:t>
      </w:r>
      <w:r>
        <w:t xml:space="preserve"> </w:t>
      </w:r>
      <w:r>
        <w:t xml:space="preserve">has been deeply rooted in understanding that libraries are far more than repositories of books; they are essential community hubs for lifelong learning, digital inclusion, and social cohesion. During my practicum at the State Library of Victoria – a cornerstone institution within Melbourne’s public library network – I witnessed firsthand how strategic initiatives foster community resilience. I assisted in developing digital literacy workshops targeting senior citizens, which directly addressed the</w:t>
      </w:r>
      <w:r>
        <w:t xml:space="preserve"> </w:t>
      </w:r>
      <w:r>
        <w:rPr>
          <w:bCs/>
          <w:b/>
        </w:rPr>
        <w:t xml:space="preserve">Australia Melbourne</w:t>
      </w:r>
      <w:r>
        <w:t xml:space="preserve"> </w:t>
      </w:r>
      <w:r>
        <w:t xml:space="preserve">government's priority of bridging the digital divide. This experience cemented my belief that effective librarianship requires a blend of technical proficiency, cultural intelligence, and unwavering commitment to equitable access – values I know are central to ALIA’s mission.</w:t>
      </w:r>
    </w:p>
    <w:p>
      <w:pPr>
        <w:pStyle w:val="BodyText"/>
      </w:pPr>
      <w:r>
        <w:t xml:space="preserve">The scholarship is critically important for my professional trajectory as it will enable me to pursue the ALIA-accredited 'Strategic Leadership in Special Libraries' certificate program at the University of Melbourne. This specialized training directly addresses a key gap identified within Melbourne's library landscape: the need for advanced leadership capabilities in managing complex information environments, particularly within academic and community-based libraries facing rapid digital transformation. Current Australian library standards (as outlined by ALIA) increasingly emphasize data-driven decision-making and innovative service design – skills I aim to master through this program. My goal is to develop a framework for optimizing resource allocation in Melbourne public libraries, specifically targeting under-served populations such as recent refugee communities and Indigenous groups, aligning with the Victorian Government’s 'Public Libraries Strategy 2023-2030'.</w:t>
      </w:r>
    </w:p>
    <w:p>
      <w:pPr>
        <w:pStyle w:val="BodyText"/>
      </w:pPr>
      <w:r>
        <w:t xml:space="preserve">Why Melbourne? The city’s library system is a model of innovation within</w:t>
      </w:r>
      <w:r>
        <w:t xml:space="preserve"> </w:t>
      </w:r>
      <w:r>
        <w:rPr>
          <w:bCs/>
          <w:b/>
        </w:rPr>
        <w:t xml:space="preserve">Australia</w:t>
      </w:r>
      <w:r>
        <w:t xml:space="preserve">. From the cutting-edge technology integration at the City Library to the culturally responsive programming at Yarra Plenty Regional Library, Melbourne demonstrates how libraries can be catalysts for community engagement. As a new resident who has already volunteered with the Melbourne Community Libraries initiative, I am deeply familiar with local challenges – including staffing shortages in suburban branches and rising demand for multilingual resources. My proposed project, 'Building Digital Bridges: Enhancing Multilingual Access in Urban Public Libraries', is designed specifically to address these Melbourne-specific needs. I have secured preliminary support from the City of Maribyrnong Library Service for a pilot program, demonstrating tangible community relevance.</w:t>
      </w:r>
    </w:p>
    <w:p>
      <w:pPr>
        <w:pStyle w:val="BodyText"/>
      </w:pPr>
      <w:r>
        <w:t xml:space="preserve">My academic and professional background provides a robust foundation for this scholarship. My MLIS thesis, "Cultural Competency in Digital Reference Services: Case Studies from Australian Urban Libraries," received distinction and was published in the ALIA journal 'Library Management'. I have presented findings at the 2023 ALIA National Conference, where I connected with Melbourne-based professionals including Dr. Sarah Jones (Head of Collections at State Library Victoria), who has since expressed interest in my proposed initiative. Furthermore, I am certified in Data Analytics for Information Professionals (DAIP) and hold a Level 3 ALIA Professional Certificate – qualifications directly applicable to the scholarship's focus on professional development.</w:t>
      </w:r>
    </w:p>
    <w:p>
      <w:pPr>
        <w:pStyle w:val="BodyText"/>
      </w:pPr>
      <w:r>
        <w:t xml:space="preserve">This scholarship is not merely an educational opportunity; it is a catalyst for measurable impact within</w:t>
      </w:r>
      <w:r>
        <w:t xml:space="preserve"> </w:t>
      </w:r>
      <w:r>
        <w:rPr>
          <w:bCs/>
          <w:b/>
        </w:rPr>
        <w:t xml:space="preserve">Australia Melbourne</w:t>
      </w:r>
      <w:r>
        <w:t xml:space="preserve">. The funding would cover tuition, access to exclusive industry networks at the University of Melbourne’s Library and Information Studies department, and travel costs for collaborative workshops with leading libraries across Victoria. I have calculated that without this support, pursuing this specialized training would require significant personal financial sacrifice – a barrier I am determined to overcome through merit-based recognition. The ALIA scholarship program has a proven track record of developing leaders who later contribute to major initiatives like the 'National Digital Library Strategy', and I aspire to be among those leaders.</w:t>
      </w:r>
    </w:p>
    <w:p>
      <w:pPr>
        <w:pStyle w:val="BodyText"/>
      </w:pPr>
      <w:r>
        <w:t xml:space="preserve">My commitment extends beyond technical skills; it embodies the ALIA core value of 'Service with Integrity'. In Melbourne, where libraries serve over 1.5 million residents across diverse linguistic and socio-economic backgrounds, integrity in service delivery is paramount. My experience managing the 'Language Learning Corner' at Brunswick Library – a program providing free language resources for migrant communities – demonstrated how trust is built through consistent, culturally aware engagement. This aligns perfectly with Melbourne’s vision of libraries as 'community living rooms', a concept I aim to strengthen through my scholarship-funded project.</w:t>
      </w:r>
    </w:p>
    <w:p>
      <w:pPr>
        <w:pStyle w:val="BodyText"/>
      </w:pPr>
      <w:r>
        <w:t xml:space="preserve">I am confident that the ALIA Professional Development Scholarship represents the ideal mechanism to bridge my current capabilities with the advanced leadership roles now needed in Melbourne’s library sector. I have attached all required documentation, including references from Dr. Sarah Jones (State Library Victoria) and Mr. James O’Reilly (Head of Libraries, City of Yarra), who can attest to my professional conduct and vision for Australian librarianship.</w:t>
      </w:r>
    </w:p>
    <w:p>
      <w:pPr>
        <w:pStyle w:val="BodyText"/>
      </w:pPr>
      <w:r>
        <w:t xml:space="preserve">Thank you for considering my application to contribute to the future of libraries in</w:t>
      </w:r>
      <w:r>
        <w:t xml:space="preserve"> </w:t>
      </w:r>
      <w:r>
        <w:rPr>
          <w:bCs/>
          <w:b/>
        </w:rPr>
        <w:t xml:space="preserve">Australia Melbourne</w:t>
      </w:r>
      <w:r>
        <w:t xml:space="preserve">. I am eager to discuss how this scholarship will enable me to become an asset not just for ALIA, but for every community library across Victoria. I welcome the opportunity to interview at your convenience and can be reached at j.smith@email.com or +61 412 345 678.</w:t>
      </w:r>
    </w:p>
    <w:p>
      <w:pPr>
        <w:pStyle w:val="BodyText"/>
      </w:pPr>
      <w:r>
        <w:t xml:space="preserve">Sincerely,</w:t>
      </w:r>
    </w:p>
    <w:p>
      <w:pPr>
        <w:pStyle w:val="BodyText"/>
      </w:pPr>
      <w:r>
        <w:t xml:space="preserve">Jane Smith</w:t>
      </w:r>
    </w:p>
    <w:p>
      <w:pPr>
        <w:pStyle w:val="BodyText"/>
      </w:pPr>
      <w:r>
        <w:t xml:space="preserve">Master of Library and Information Science (MLIS) - RMIT University</w:t>
      </w:r>
      <w:r>
        <w:br/>
      </w:r>
      <w:r>
        <w:t xml:space="preserve">Professional Member: ALIA, IFLA</w:t>
      </w:r>
      <w:r>
        <w:br/>
      </w:r>
      <w:r>
        <w:t xml:space="preserve">Melbourne, Victoria</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 Context:</w:t>
      </w:r>
      <w:r>
        <w:t xml:space="preserve"> </w:t>
      </w:r>
      <w:r>
        <w:t xml:space="preserve">Explicitly framed as an application for the ALIA Professional Development Scholarship (not a generic letter), detailing how it enables career advancement as a librarian in Melbourne.</w:t>
      </w:r>
    </w:p>
    <w:p>
      <w:pPr>
        <w:numPr>
          <w:ilvl w:val="0"/>
          <w:numId w:val="1001"/>
        </w:numPr>
        <w:pStyle w:val="Compact"/>
      </w:pPr>
      <w:r>
        <w:rPr>
          <w:bCs/>
          <w:b/>
        </w:rPr>
        <w:t xml:space="preserve">"Librarian" Focus:</w:t>
      </w:r>
      <w:r>
        <w:t xml:space="preserve"> </w:t>
      </w:r>
      <w:r>
        <w:t xml:space="preserve">Every paragraph reinforces the applicant's identity and professional development as a Librarian, referencing specific skills (digital literacy, cultural competency), qualifications (MLIS, ALIA certifications), and Australian library standards.</w:t>
      </w:r>
    </w:p>
    <w:p>
      <w:pPr>
        <w:numPr>
          <w:ilvl w:val="0"/>
          <w:numId w:val="1001"/>
        </w:numPr>
        <w:pStyle w:val="Compact"/>
      </w:pPr>
      <w:r>
        <w:rPr>
          <w:bCs/>
          <w:b/>
        </w:rPr>
        <w:t xml:space="preserve">"Australia Melbourne" Integration:</w:t>
      </w:r>
      <w:r>
        <w:t xml:space="preserve"> </w:t>
      </w:r>
      <w:r>
        <w:t xml:space="preserve">Location is woven throughout: Melbourne's public libraries (State Library Victoria, City Library), Victorian government strategies ('Public Libraries Strategy 2023-2030'), local initiatives (Maribyrnong Library, Brunswick Library), and regional challenges specific to Melbourne's demographic context.</w:t>
      </w:r>
    </w:p>
    <w:p>
      <w:pPr>
        <w:numPr>
          <w:ilvl w:val="0"/>
          <w:numId w:val="1001"/>
        </w:numPr>
        <w:pStyle w:val="Compact"/>
      </w:pPr>
      <w:r>
        <w:rPr>
          <w:bCs/>
          <w:b/>
        </w:rPr>
        <w:t xml:space="preserve">Word Count:</w:t>
      </w:r>
      <w:r>
        <w:t xml:space="preserve"> </w:t>
      </w:r>
      <w:r>
        <w:t xml:space="preserve">This document exceeds 850 words, meeting the specified requirement with substantial content detailing professional background, goals, community alignment, and scholarship rationale.</w:t>
      </w:r>
    </w:p>
    <w:p>
      <w:pPr>
        <w:numPr>
          <w:ilvl w:val="0"/>
          <w:numId w:val="1001"/>
        </w:numPr>
        <w:pStyle w:val="Compact"/>
      </w:pPr>
      <w:r>
        <w:rPr>
          <w:bCs/>
          <w:b/>
        </w:rPr>
        <w:t xml:space="preserve">Australian Context:</w:t>
      </w:r>
      <w:r>
        <w:t xml:space="preserve"> </w:t>
      </w:r>
      <w:r>
        <w:t xml:space="preserve">Uses Australian terminology (ALIA standards, State Library Victoria), references local government initiatives and library networks specific to Melbourne and Victoria.</w:t>
      </w:r>
    </w:p>
    <w:p>
      <w:pPr>
        <w:pStyle w:val="FirstParagraph"/>
      </w:pPr>
      <w:r>
        <w:rPr>
          <w:iCs/>
          <w:i/>
        </w:rPr>
        <w:t xml:space="preserve">This document is formatted as requested: English language only, in HTML structure, with all key terms integrated naturally into the professional context of librarian development within Australia Melbourne.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Melbourne</dc:title>
  <dc:creator/>
  <dc:language>en</dc:language>
  <cp:keywords/>
  <dcterms:created xsi:type="dcterms:W3CDTF">2026-07-21T15:18:16Z</dcterms:created>
  <dcterms:modified xsi:type="dcterms:W3CDTF">2026-07-21T15:18:16Z</dcterms:modified>
</cp:coreProperties>
</file>

<file path=docProps/custom.xml><?xml version="1.0" encoding="utf-8"?>
<Properties xmlns="http://schemas.openxmlformats.org/officeDocument/2006/custom-properties" xmlns:vt="http://schemas.openxmlformats.org/officeDocument/2006/docPropsVTypes"/>
</file>