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Development</w:t>
      </w:r>
      <w:r>
        <w:t xml:space="preserve"> </w:t>
      </w:r>
      <w:r>
        <w:t xml:space="preserve">Program</w:t>
      </w:r>
      <w:r>
        <w:t xml:space="preserve"> </w:t>
      </w:r>
      <w:r>
        <w:t xml:space="preserve">-</w:t>
      </w:r>
      <w:r>
        <w:t xml:space="preserve"> </w:t>
      </w:r>
      <w:r>
        <w:t xml:space="preserve">Berlin</w:t>
      </w:r>
    </w:p>
    <w:bookmarkStart w:id="25" w:name="X6b500868c409a66818373718fe28fd3e18db699"/>
    <w:p>
      <w:pPr>
        <w:pStyle w:val="Heading1"/>
      </w:pPr>
      <w:r>
        <w:t xml:space="preserve">Scholarship Application Letter: Advancing Library Science and Digital Inclusion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Berlin Library Foundation</w:t>
      </w:r>
      <w:r>
        <w:br/>
      </w:r>
      <w:r>
        <w:rPr>
          <w:bCs/>
          <w:b/>
        </w:rPr>
        <w:t xml:space="preserve">Address:</w:t>
      </w:r>
      <w:r>
        <w:t xml:space="preserve"> </w:t>
      </w:r>
      <w:r>
        <w:t xml:space="preserve">Berlin Library Foundation, Schloss Charlottenburg, 14059 Berlin, Germany</w:t>
      </w:r>
    </w:p>
    <w:p>
      <w:pPr>
        <w:pStyle w:val="BodyText"/>
      </w:pPr>
      <w:r>
        <w:rPr>
          <w:iCs/>
          <w:i/>
        </w:rPr>
        <w:t xml:space="preserve">Dear Esteemed Scholarship Committee,</w:t>
      </w:r>
    </w:p>
    <w:p>
      <w:pPr>
        <w:pStyle w:val="BodyText"/>
      </w:pPr>
      <w:r>
        <w:t xml:space="preserve">I am writing to express my profound enthusiasm for the prestigious Librarian Professional Development Scholarship offered by the Berlin Library Foundation. As a dedicated librarian with six years of progressive experience in academic and public library settings across Southeast Asia, I have long aspired to contribute my skills within the intellectually vibrant ecosystem of Germany Berlin—a city where libraries stand as beacons of cultural preservation, democratic access, and digital innovation. This scholarship represents not merely financial support but a transformative opportunity to deepen my professional impact within Berlin's unique library landscape and advance equitable knowledge dissemination in one of Europe’s most dynamic metropolises.</w:t>
      </w:r>
    </w:p>
    <w:bookmarkStart w:id="20" w:name="Xe0ed73fde74c0ad1e64d6382d30149eeaaab7a2"/>
    <w:p>
      <w:pPr>
        <w:pStyle w:val="Heading2"/>
      </w:pPr>
      <w:r>
        <w:t xml:space="preserve">The Imperative for Global Librarianship in Germany Berlin</w:t>
      </w:r>
    </w:p>
    <w:p>
      <w:pPr>
        <w:pStyle w:val="FirstParagraph"/>
      </w:pPr>
      <w:r>
        <w:t xml:space="preserve">Germany, and specifically Berlin, embodies the future of 21st-century librarianship. With its legacy as a crossroads of history and culture—marked by institutions like the Staatsbibliothek zu Berlin (Berlin State Library), the Zentral- und Landesbibliothek Berlin (ZLB), and pioneering digital initiatives such as the "Berlin Digital Library"—the city has positioned itself at the forefront of redefining library services. Here, librarians do not merely manage collections; they are curators of identity, facilitators of cross-cultural dialogue, and architects of inclusive digital futures. My academic background in Information Science (M.Sc., National University of Singapore) and hands-on experience developing multilingual resource systems for refugee communities have prepared me to engage meaningfully with Berlin’s diverse population and its institutional vision. The</w:t>
      </w:r>
      <w:r>
        <w:t xml:space="preserve"> </w:t>
      </w:r>
      <w:r>
        <w:rPr>
          <w:iCs/>
          <w:i/>
        </w:rPr>
        <w:t xml:space="preserve">Scholarship Application Letter</w:t>
      </w:r>
      <w:r>
        <w:t xml:space="preserve"> </w:t>
      </w:r>
      <w:r>
        <w:t xml:space="preserve">I submit today is grounded in a deep understanding that Berlin’s libraries require professionals who can bridge traditional archival practices with contemporary digital accessibility needs—a synergy central to my career trajectory.</w:t>
      </w:r>
    </w:p>
    <w:bookmarkEnd w:id="20"/>
    <w:bookmarkStart w:id="21" w:name="X3f1b5c3952038ff61cbc127ef8b46e274980863"/>
    <w:p>
      <w:pPr>
        <w:pStyle w:val="Heading2"/>
      </w:pPr>
      <w:r>
        <w:t xml:space="preserve">Professional Alignment with Berlin's Library Ecosystem</w:t>
      </w:r>
    </w:p>
    <w:p>
      <w:pPr>
        <w:pStyle w:val="FirstParagraph"/>
      </w:pPr>
      <w:r>
        <w:t xml:space="preserve">My work as a Senior Librarian at the National Library of Singapore equipped me with expertise directly relevant to Berlin’s context. I spearheaded the "Multilingual Digital Access Project," creating metadata frameworks for 40+ languages in a community serving over 250,000 residents from 15 ethnic groups—a challenge mirroring Berlin’s demographic reality. Furthermore, I designed workshops on digital literacy for elderly migrants, increasing library usage by 65% among non-native German speakers. These initiatives resonate with Berlin’s strategic goals as articulated in the</w:t>
      </w:r>
      <w:r>
        <w:t xml:space="preserve"> </w:t>
      </w:r>
      <w:r>
        <w:rPr>
          <w:iCs/>
          <w:i/>
        </w:rPr>
        <w:t xml:space="preserve">City Library Strategy 2030</w:t>
      </w:r>
      <w:r>
        <w:t xml:space="preserve">, which prioritizes "democratizing access to knowledge through cultural sensitivity and technological innovation." I am eager to apply this experience within Berlin’s framework, particularly at institutions like the Deutsche Bibliothek (a proposed digital hub for European collections) or the ZLB’s ongoing migration-focused digitization projects. This</w:t>
      </w:r>
      <w:r>
        <w:t xml:space="preserve"> </w:t>
      </w:r>
      <w:r>
        <w:rPr>
          <w:iCs/>
          <w:i/>
        </w:rPr>
        <w:t xml:space="preserve">Librarian</w:t>
      </w:r>
      <w:r>
        <w:t xml:space="preserve"> </w:t>
      </w:r>
      <w:r>
        <w:t xml:space="preserve">role is not a position I merely seek; it is a mission aligned with my conviction that libraries are essential for social cohesion in an increasingly fragmented world.</w:t>
      </w:r>
    </w:p>
    <w:bookmarkEnd w:id="21"/>
    <w:bookmarkStart w:id="22" w:name="X4922ed533ac5bb52ea5d2de563fbc9bdf23e873"/>
    <w:p>
      <w:pPr>
        <w:pStyle w:val="Heading2"/>
      </w:pPr>
      <w:r>
        <w:t xml:space="preserve">Proposed Project: "Digital Bridges for Berlin’s Migrant Communities"</w:t>
      </w:r>
    </w:p>
    <w:p>
      <w:pPr>
        <w:pStyle w:val="FirstParagraph"/>
      </w:pPr>
      <w:r>
        <w:t xml:space="preserve">This scholarship will fund my 18-month project, "Digital Bridges for Berlin’s Migrant Communities," designed to address a critical gap identified by the Senate Department for Culture and Social Cohesion. The project comprises three pillars:</w:t>
      </w:r>
    </w:p>
    <w:p>
      <w:pPr>
        <w:numPr>
          <w:ilvl w:val="0"/>
          <w:numId w:val="1001"/>
        </w:numPr>
        <w:pStyle w:val="Compact"/>
      </w:pPr>
      <w:r>
        <w:rPr>
          <w:bCs/>
          <w:b/>
        </w:rPr>
        <w:t xml:space="preserve">Metadata Innovation:</w:t>
      </w:r>
      <w:r>
        <w:t xml:space="preserve"> </w:t>
      </w:r>
      <w:r>
        <w:t xml:space="preserve">Developing standardized multilingual metadata schemas (focusing on Arabic, Turkish, Polish) for digitized Berlin historical archives at the Staatsbibliothek zu Berlin, ensuring these resources are discoverable by non-German speakers.</w:t>
      </w:r>
    </w:p>
    <w:p>
      <w:pPr>
        <w:numPr>
          <w:ilvl w:val="0"/>
          <w:numId w:val="1001"/>
        </w:numPr>
        <w:pStyle w:val="Compact"/>
      </w:pPr>
      <w:r>
        <w:rPr>
          <w:bCs/>
          <w:b/>
        </w:rPr>
        <w:t xml:space="preserve">Cultural Collaboration:</w:t>
      </w:r>
      <w:r>
        <w:t xml:space="preserve"> </w:t>
      </w:r>
      <w:r>
        <w:t xml:space="preserve">Partnering with community centers like the "Refugee Library Project Berlin" to co-design digital literacy training programs that integrate local oral histories and cultural narratives into library resources.</w:t>
      </w:r>
    </w:p>
    <w:p>
      <w:pPr>
        <w:numPr>
          <w:ilvl w:val="0"/>
          <w:numId w:val="1001"/>
        </w:numPr>
        <w:pStyle w:val="Compact"/>
      </w:pPr>
      <w:r>
        <w:rPr>
          <w:bCs/>
          <w:b/>
        </w:rPr>
        <w:t xml:space="preserve">Open-Source Toolkit:</w:t>
      </w:r>
      <w:r>
        <w:t xml:space="preserve"> </w:t>
      </w:r>
      <w:r>
        <w:t xml:space="preserve">Creating an open-access toolkit for Berlin libraries to implement similar initiatives, sharing best practices via the European Library Association network.</w:t>
      </w:r>
    </w:p>
    <w:p>
      <w:pPr>
        <w:pStyle w:val="FirstParagraph"/>
      </w:pPr>
      <w:r>
        <w:t xml:space="preserve">This initiative directly advances the Berlin Senate’s priorities for "inclusion through digital infrastructure" and supports Germany’s national strategy on migration integration. My proposal is not theoretical—it has been reviewed and endorsed by Dr. Anke Schröder of Humboldt University’s Institute for Library Science, a leading voice in German library policy.</w:t>
      </w:r>
    </w:p>
    <w:bookmarkEnd w:id="22"/>
    <w:bookmarkStart w:id="23" w:name="why-berlin-why-now"/>
    <w:p>
      <w:pPr>
        <w:pStyle w:val="Heading2"/>
      </w:pPr>
      <w:r>
        <w:t xml:space="preserve">Why Berlin? Why Now?</w:t>
      </w:r>
    </w:p>
    <w:p>
      <w:pPr>
        <w:pStyle w:val="FirstParagraph"/>
      </w:pPr>
      <w:r>
        <w:t xml:space="preserve">Germany Berlin presents an unparalleled laboratory for this work. The city’s historical role as both a divided and united society makes it uniquely positioned to lead on inclusive knowledge systems. With over 30% of Berlin’s population born abroad (according to 2021 statistics), the need for culturally responsive library services is urgent. Simultaneously, Berlin has invested €50 million in digital infrastructure for public libraries under its "Smart City" initiative—a context where my technical skills in metadata management and community engagement can yield immediate impact. Choosing</w:t>
      </w:r>
      <w:r>
        <w:t xml:space="preserve"> </w:t>
      </w:r>
      <w:r>
        <w:rPr>
          <w:iCs/>
          <w:i/>
        </w:rPr>
        <w:t xml:space="preserve">Germany Berlin</w:t>
      </w:r>
      <w:r>
        <w:t xml:space="preserve"> </w:t>
      </w:r>
      <w:r>
        <w:t xml:space="preserve">as the focus of this scholarship application is not arbitrary; it is a strategic decision rooted in the city’s commitment to using libraries as engines of social equity. My background enables me to contribute from day one: I am fluent in German (C1 level), possess technical proficiency with library management systems like Koha and FOLIO, and have published on "Digital Inclusion for Linguistic Minorities" (Journal of Library Innovation, 2022).</w:t>
      </w:r>
    </w:p>
    <w:bookmarkEnd w:id="23"/>
    <w:bookmarkStart w:id="24" w:name="commitment-to-long-term-impact"/>
    <w:p>
      <w:pPr>
        <w:pStyle w:val="Heading2"/>
      </w:pPr>
      <w:r>
        <w:t xml:space="preserve">Commitment to Long-Term Impact</w:t>
      </w:r>
    </w:p>
    <w:p>
      <w:pPr>
        <w:pStyle w:val="FirstParagraph"/>
      </w:pPr>
      <w:r>
        <w:t xml:space="preserve">I understand that this scholarship extends beyond personal development. As a Librarian in Berlin, I commit to remaining actively engaged with the city’s library community for at least five years post-program. I will present findings at the Deutsche Bibliothek’s annual symposium, mentor new librarians through the Berlin Library Foundation’s apprentice program, and collaborate on policy recommendations with the Senate Department. My goal is not just to receive support but to become a catalyst for sustainable change—proving that investment in librarian capacity directly strengthens Berlin’s identity as a global city of inclusion.</w:t>
      </w:r>
    </w:p>
    <w:p>
      <w:pPr>
        <w:pStyle w:val="BodyText"/>
      </w:pPr>
      <w:r>
        <w:t xml:space="preserve">In closing, I reiterate that this application is driven by unwavering dedication to the ethos of librarianship: knowledge as a public good. Berlin’s libraries embody this ideal with extraordinary clarity, and I am ready to contribute my skills to their mission. The Berlin Library Foundation’s investment in this project will empower me to transform theoretical frameworks into tangible outcomes for one of Europe’s most diverse cities. Thank you for considering how my vision for equitable access can thrive within</w:t>
      </w:r>
      <w:r>
        <w:t xml:space="preserve"> </w:t>
      </w:r>
      <w:r>
        <w:rPr>
          <w:iCs/>
          <w:i/>
        </w:rPr>
        <w:t xml:space="preserve">Germany Berlin</w:t>
      </w:r>
      <w:r>
        <w:t xml:space="preserve">. I welcome the opportunity to discuss how my work aligns with your foundation’s mission and would be honored to contribute to the legacy of excellence at Berlin’s libraries.</w:t>
      </w:r>
    </w:p>
    <w:p>
      <w:pPr>
        <w:pStyle w:val="BodyText"/>
      </w:pPr>
      <w:r>
        <w:rPr>
          <w:bCs/>
          <w:b/>
        </w:rPr>
        <w:t xml:space="preserve">Sincerely,</w:t>
      </w:r>
    </w:p>
    <w:p>
      <w:pPr>
        <w:pStyle w:val="BodyText"/>
      </w:pPr>
      <w:r>
        <w:t xml:space="preserve">Lena Müller</w:t>
      </w:r>
      <w:r>
        <w:br/>
      </w:r>
      <w:r>
        <w:t xml:space="preserve">Senior Librarian, Information Science Specialist</w:t>
      </w:r>
      <w:r>
        <w:br/>
      </w:r>
      <w:r>
        <w:t xml:space="preserve">Berlin, Germany (Resident)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Development Program - Berlin</dc:title>
  <dc:creator/>
  <cp:keywords/>
  <dcterms:created xsi:type="dcterms:W3CDTF">2026-07-20T21:18:00Z</dcterms:created>
  <dcterms:modified xsi:type="dcterms:W3CDTF">2026-07-20T21:18:00Z</dcterms:modified>
</cp:coreProperties>
</file>

<file path=docProps/custom.xml><?xml version="1.0" encoding="utf-8"?>
<Properties xmlns="http://schemas.openxmlformats.org/officeDocument/2006/custom-properties" xmlns:vt="http://schemas.openxmlformats.org/officeDocument/2006/docPropsVTypes"/>
</file>