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2" w:name="Xc13b45d374418ad82f17e0b2145b7019a4091e0"/>
    <w:p>
      <w:pPr>
        <w:pStyle w:val="Heading1"/>
      </w:pPr>
      <w:r>
        <w:t xml:space="preserve">SCHOLARSHIP APPLICATION LETTER FOR LIBRARIAN EDUCATION AND SERVICE IN MIAMI, UNITED STATES</w:t>
      </w:r>
    </w:p>
    <w:p>
      <w:pPr>
        <w:pStyle w:val="FirstParagraph"/>
      </w:pPr>
      <w:r>
        <w:t xml:space="preserve">October 26, 2023</w:t>
      </w:r>
    </w:p>
    <w:p>
      <w:pPr>
        <w:pStyle w:val="BodyText"/>
      </w:pPr>
      <w:r>
        <w:t xml:space="preserve">Scholarship Committee</w:t>
      </w:r>
    </w:p>
    <w:p>
      <w:pPr>
        <w:pStyle w:val="BodyText"/>
      </w:pPr>
      <w:r>
        <w:t xml:space="preserve">Miami Library Foundation Scholarship Program</w:t>
      </w:r>
    </w:p>
    <w:p>
      <w:pPr>
        <w:pStyle w:val="BodyText"/>
      </w:pPr>
      <w:r>
        <w:t xml:space="preserve">1200 Biscayne Boulevard, Suite 500</w:t>
      </w:r>
    </w:p>
    <w:p>
      <w:pPr>
        <w:pStyle w:val="BodyText"/>
      </w:pPr>
      <w:r>
        <w:t xml:space="preserve">Miami, FL 33132</w:t>
      </w:r>
    </w:p>
    <w:bookmarkStart w:id="21" w:name="dear-scholarship-committee"/>
    <w:p>
      <w:pPr>
        <w:pStyle w:val="Heading2"/>
      </w:pPr>
      <w:r>
        <w:t xml:space="preserve">Dear Scholarship Committee,</w:t>
      </w:r>
    </w:p>
    <w:p>
      <w:pPr>
        <w:pStyle w:val="FirstParagraph"/>
      </w:pPr>
      <w:r>
        <w:t xml:space="preserve">With profound enthusiasm and unwavering commitment to the transformative power of libraries, I am writing this Scholarship Application Letter to formally request financial support for my Master of Library and Information Science (MLIS) program at the University of South Florida's Miami campus. As a dedicated student poised to become a professional</w:t>
      </w:r>
      <w:r>
        <w:t xml:space="preserve"> </w:t>
      </w:r>
      <w:r>
        <w:rPr>
          <w:bCs/>
          <w:b/>
        </w:rPr>
        <w:t xml:space="preserve">Librarian</w:t>
      </w:r>
      <w:r>
        <w:t xml:space="preserve"> </w:t>
      </w:r>
      <w:r>
        <w:t xml:space="preserve">serving communities across the</w:t>
      </w:r>
      <w:r>
        <w:t xml:space="preserve"> </w:t>
      </w:r>
      <w:r>
        <w:rPr>
          <w:bCs/>
          <w:b/>
        </w:rPr>
        <w:t xml:space="preserve">United States Miami</w:t>
      </w:r>
      <w:r>
        <w:t xml:space="preserve"> </w:t>
      </w:r>
      <w:r>
        <w:t xml:space="preserve">region, I seek this scholarship to advance my mission of building equitable access to knowledge in one of America's most culturally vibrant and linguistically diverse cities.</w:t>
      </w:r>
    </w:p>
    <w:p>
      <w:pPr>
        <w:pStyle w:val="BodyText"/>
      </w:pPr>
      <w:r>
        <w:t xml:space="preserve">My journey toward librarianship began during my undergraduate studies in Sociology at Florida International University (FIU), where I volunteered at the Miami-Dade Public Library System's Little Havana branch. There, I witnessed firsthand how libraries function as essential community anchors—particularly for immigrant populations navigating new systems. During a summer initiative supporting Spanish-speaking seniors, I helped design a digital literacy workshop using library resources to connect elderly Cuban-American residents with telehealth services. This experience crystallized my understanding that in</w:t>
      </w:r>
      <w:r>
        <w:t xml:space="preserve"> </w:t>
      </w:r>
      <w:r>
        <w:rPr>
          <w:bCs/>
          <w:b/>
        </w:rPr>
        <w:t xml:space="preserve">United States Miami</w:t>
      </w:r>
      <w:r>
        <w:t xml:space="preserve">, where over 70% of residents speak a language other than English at home, the role of a</w:t>
      </w:r>
      <w:r>
        <w:t xml:space="preserve"> </w:t>
      </w:r>
      <w:r>
        <w:rPr>
          <w:bCs/>
          <w:b/>
        </w:rPr>
        <w:t xml:space="preserve">Librarian</w:t>
      </w:r>
      <w:r>
        <w:t xml:space="preserve"> </w:t>
      </w:r>
      <w:r>
        <w:t xml:space="preserve">transcends traditional cataloging—it demands cultural fluency, technological innovation, and unwavering advocacy for marginalized voices. I now understand that becoming an effective</w:t>
      </w:r>
      <w:r>
        <w:t xml:space="preserve"> </w:t>
      </w:r>
      <w:r>
        <w:rPr>
          <w:bCs/>
          <w:b/>
        </w:rPr>
        <w:t xml:space="preserve">Librarian</w:t>
      </w:r>
      <w:r>
        <w:t xml:space="preserve"> </w:t>
      </w:r>
      <w:r>
        <w:t xml:space="preserve">in Miami requires not just academic rigor but also deep community engagement.</w:t>
      </w:r>
    </w:p>
    <w:p>
      <w:pPr>
        <w:pStyle w:val="BodyText"/>
      </w:pPr>
      <w:r>
        <w:t xml:space="preserve">The University of South Florida's MLIS program—specifically its focus on "Information Equity in Urban Settings" course and partnership with the Miami-Dade County Library System—aligns precisely with my professional vision. I plan to concentrate on developing digital access strategies for underserved neighborhoods like Liberty City and Little Haiti, where broadband gaps persist despite Miami's status as a global city. My academic record reflects this dedication: I maintained a 3.8 GPA while leading FIU's Diversity in Libraries student group, organizing panel discussions featuring Miami</w:t>
      </w:r>
      <w:r>
        <w:t xml:space="preserve"> </w:t>
      </w:r>
      <w:r>
        <w:rPr>
          <w:bCs/>
          <w:b/>
        </w:rPr>
        <w:t xml:space="preserve">Librarian</w:t>
      </w:r>
      <w:r>
        <w:t xml:space="preserve">s like María Sánchez of the Coconut Grove Library, who pioneered multilingual youth programming. In my research proposal for the MLIS program, I outline a project to assess digital literacy barriers among Haitian immigrant families using data from the Miami-Dade Public Library's annual community needs survey—a resource that underscores how local</w:t>
      </w:r>
      <w:r>
        <w:t xml:space="preserve"> </w:t>
      </w:r>
      <w:r>
        <w:rPr>
          <w:bCs/>
          <w:b/>
        </w:rPr>
        <w:t xml:space="preserve">Librarian</w:t>
      </w:r>
      <w:r>
        <w:t xml:space="preserve">s actively shape public policy.</w:t>
      </w:r>
    </w:p>
    <w:p>
      <w:pPr>
        <w:pStyle w:val="BodyText"/>
      </w:pPr>
      <w:r>
        <w:t xml:space="preserve">My commitment to Miami’s communities extends beyond academics. Last year, I co-founded "Book Buddies Miami," a nonprofit that provides free children's literature and storytelling sessions at homeless shelters in the Allapattah district. This initiative, supported by the Downtown Miami Library's teen volunteer program, distributed over 1,200 books to youth facing housing instability. One participant—a 12-year-old girl from a shelter—later told me: "The library book helped me feel like I belonged." Such moments reinforce why my scholarship seeks not just educational advancement but tangible community impact in</w:t>
      </w:r>
      <w:r>
        <w:t xml:space="preserve"> </w:t>
      </w:r>
      <w:r>
        <w:rPr>
          <w:bCs/>
          <w:b/>
        </w:rPr>
        <w:t xml:space="preserve">United States Miami</w:t>
      </w:r>
      <w:r>
        <w:t xml:space="preserve">. I have already secured a practicum placement at the Miami Children's Museum Library, where I will develop an interactive program combining local Afro-Caribbean folklore with digital storytelling tools—a direct response to the lack of culturally relevant resources for Black Caribbean youth in public libraries.</w:t>
      </w:r>
    </w:p>
    <w:p>
      <w:pPr>
        <w:pStyle w:val="BodyText"/>
      </w:pPr>
      <w:r>
        <w:t xml:space="preserve">Financially, this scholarship represents a critical necessity. As a first-generation college student from a working-class household in Hialeah, I've relied on part-time work at the Miami-Dade Public Library’s technical services department to offset costs. This has limited my ability to fully engage in research and professional development opportunities. Without this support, I would face significant debt burden that could delay my commitment to service upon graduation. The</w:t>
      </w:r>
      <w:r>
        <w:t xml:space="preserve"> </w:t>
      </w:r>
      <w:r>
        <w:rPr>
          <w:bCs/>
          <w:b/>
        </w:rPr>
        <w:t xml:space="preserve">Librarian</w:t>
      </w:r>
      <w:r>
        <w:t xml:space="preserve"> </w:t>
      </w:r>
      <w:r>
        <w:t xml:space="preserve">profession in Miami demands cultural expertise—something cultivated through immersive learning, not accumulated debt. Your investment would directly enable me to focus on developing the specialized skills needed to serve Miami’s unique communities: from creating hurricane-response resource kits for coastal neighborhoods like Key Biscayne (a project I'll refine during my practicum) to partnering with local organizations like the Cuban American National Foundation on oral history initiatives.</w:t>
      </w:r>
    </w:p>
    <w:p>
      <w:pPr>
        <w:pStyle w:val="BodyText"/>
      </w:pPr>
      <w:r>
        <w:t xml:space="preserve">In the</w:t>
      </w:r>
      <w:r>
        <w:t xml:space="preserve"> </w:t>
      </w:r>
      <w:r>
        <w:rPr>
          <w:bCs/>
          <w:b/>
        </w:rPr>
        <w:t xml:space="preserve">United States Miami</w:t>
      </w:r>
      <w:r>
        <w:t xml:space="preserve">, libraries are more than repositories—they are vital democratic spaces. The ongoing "Miami Reads" campaign, which I've supported through volunteer tutoring, demonstrates how community-driven literacy efforts reduce educational disparities. My long-term goal is to lead as a</w:t>
      </w:r>
      <w:r>
        <w:t xml:space="preserve"> </w:t>
      </w:r>
      <w:r>
        <w:rPr>
          <w:bCs/>
          <w:b/>
        </w:rPr>
        <w:t xml:space="preserve">Librarian</w:t>
      </w:r>
      <w:r>
        <w:t xml:space="preserve"> </w:t>
      </w:r>
      <w:r>
        <w:t xml:space="preserve">at the newly expanded Overtown Library branch—a hub for economic development in one of Miami's most revitalized neighborhoods. This scholarship would empower me to contribute immediately upon graduation through innovative programming that merges academic expertise with local context, ensuring every resident—regardless of zip code or language—can access the tools to thrive.</w:t>
      </w:r>
    </w:p>
    <w:p>
      <w:pPr>
        <w:pStyle w:val="BodyText"/>
      </w:pPr>
      <w:r>
        <w:t xml:space="preserve">I have attached my resume, letters of recommendation from Dr. Elena Torres (FIU Sociology Department) and Carlos Rivera (Miami-Dade Public Library System), and a detailed budget outlining how this scholarship will directly fund my MLIS coursework, community-focused practicum, and professional association membership in the Florida Library Association. I am eager to discuss how my background aligns with Miami's vision for inclusive information access during an interview at your convenience.</w:t>
      </w:r>
    </w:p>
    <w:p>
      <w:pPr>
        <w:pStyle w:val="BodyText"/>
      </w:pPr>
      <w:r>
        <w:t xml:space="preserve">Thank you for considering this Scholarship Application Letter. My passion for librarianship is rooted in the belief that knowledge should be a bridge—not a barrier—to opportunity. In the heart of</w:t>
      </w:r>
      <w:r>
        <w:t xml:space="preserve"> </w:t>
      </w:r>
      <w:r>
        <w:rPr>
          <w:bCs/>
          <w:b/>
        </w:rPr>
        <w:t xml:space="preserve">United States Miami</w:t>
      </w:r>
      <w:r>
        <w:t xml:space="preserve">, where cultures converge and futures are built daily, I am ready to serve as the</w:t>
      </w:r>
      <w:r>
        <w:t xml:space="preserve"> </w:t>
      </w:r>
      <w:r>
        <w:rPr>
          <w:bCs/>
          <w:b/>
        </w:rPr>
        <w:t xml:space="preserve">Librarian</w:t>
      </w:r>
      <w:r>
        <w:t xml:space="preserve"> </w:t>
      </w:r>
      <w:r>
        <w:t xml:space="preserve">who turns that vision into reality.</w:t>
      </w:r>
    </w:p>
    <w:p>
      <w:pPr>
        <w:pStyle w:val="BodyText"/>
      </w:pPr>
      <w:r>
        <w:t xml:space="preserve">Sincerely,</w:t>
      </w:r>
    </w:p>
    <w:p>
      <w:pPr>
        <w:pStyle w:val="BodyText"/>
      </w:pPr>
      <w:r>
        <w:t xml:space="preserve">Alexandra Morales</w:t>
      </w:r>
    </w:p>
    <w:p>
      <w:pPr>
        <w:pStyle w:val="BodyText"/>
      </w:pPr>
      <w:r>
        <w:t xml:space="preserve">Miami, FL 33129</w:t>
      </w:r>
    </w:p>
    <w:p>
      <w:r>
        <w:pict>
          <v:rect style="width:0;height:1.5pt" o:hralign="center" o:hrstd="t" o:hr="t"/>
        </w:pict>
      </w:r>
    </w:p>
    <w:bookmarkStart w:id="20" w:name="appendix"/>
    <w:p>
      <w:pPr>
        <w:pStyle w:val="Heading3"/>
      </w:pPr>
      <w:r>
        <w:t xml:space="preserve">APPENDIX</w:t>
      </w:r>
    </w:p>
    <w:p>
      <w:pPr>
        <w:numPr>
          <w:ilvl w:val="0"/>
          <w:numId w:val="1001"/>
        </w:numPr>
        <w:pStyle w:val="Compact"/>
      </w:pPr>
      <w:r>
        <w:rPr>
          <w:bCs/>
          <w:b/>
        </w:rPr>
        <w:t xml:space="preserve">Attachments:</w:t>
      </w:r>
      <w:r>
        <w:t xml:space="preserve"> </w:t>
      </w:r>
      <w:r>
        <w:t xml:space="preserve">Resume, Two Letters of Recommendation, Detailed Budget Proposal</w:t>
      </w:r>
    </w:p>
    <w:p>
      <w:pPr>
        <w:numPr>
          <w:ilvl w:val="0"/>
          <w:numId w:val="1001"/>
        </w:numPr>
        <w:pStyle w:val="Compact"/>
      </w:pPr>
      <w:r>
        <w:rPr>
          <w:bCs/>
          <w:b/>
        </w:rPr>
        <w:t xml:space="preserve">Career Objective Statement:</w:t>
      </w:r>
      <w:r>
        <w:t xml:space="preserve"> </w:t>
      </w:r>
      <w:r>
        <w:t xml:space="preserve">To become a culturally responsive Librarian specializing in urban equity for Miami-Dade's immigrant communities through innovative programming and community partnerships.</w:t>
      </w:r>
    </w:p>
    <w:p>
      <w:pPr>
        <w:numPr>
          <w:ilvl w:val="0"/>
          <w:numId w:val="1001"/>
        </w:numPr>
        <w:pStyle w:val="Compact"/>
      </w:pPr>
      <w:r>
        <w:rPr>
          <w:bCs/>
          <w:b/>
        </w:rPr>
        <w:t xml:space="preserve">Key Miami Connection:</w:t>
      </w:r>
      <w:r>
        <w:t xml:space="preserve"> </w:t>
      </w:r>
      <w:r>
        <w:t xml:space="preserve">Certified Bilingual (Spanish/English) with 18 months of volunteer experience at Little Havana Library; familiar with local cultural institutions including the Pérez Art Museum Miami and the Adrienne Arsht Center for the Performing Arts.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United States Miami</dc:title>
  <dc:creator/>
  <dc:language>en</dc:language>
  <cp:keywords/>
  <dcterms:created xsi:type="dcterms:W3CDTF">2025-12-10T00:17:17Z</dcterms:created>
  <dcterms:modified xsi:type="dcterms:W3CDTF">2025-12-10T00:17:17Z</dcterms:modified>
</cp:coreProperties>
</file>

<file path=docProps/custom.xml><?xml version="1.0" encoding="utf-8"?>
<Properties xmlns="http://schemas.openxmlformats.org/officeDocument/2006/custom-properties" xmlns:vt="http://schemas.openxmlformats.org/officeDocument/2006/docPropsVTypes"/>
</file>