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Engineering</w:t>
      </w:r>
    </w:p>
    <w:bookmarkStart w:id="20" w:name="Xaa7d3387fe4831e91a12218b7977fd3d1d0fc2f"/>
    <w:p>
      <w:pPr>
        <w:pStyle w:val="Heading1"/>
      </w:pPr>
      <w:r>
        <w:t xml:space="preserve">Scholarship Application Letter: Pursuing Marine Engineering Excellence in Colombia Medellín</w:t>
      </w:r>
    </w:p>
    <w:p>
      <w:pPr>
        <w:pStyle w:val="FirstParagraph"/>
      </w:pPr>
      <w:r>
        <w:t xml:space="preserve">Dear Esteemed Selection Committee,</w:t>
      </w:r>
    </w:p>
    <w:p>
      <w:pPr>
        <w:pStyle w:val="BodyText"/>
      </w:pPr>
      <w:r>
        <w:t xml:space="preserve">As I stand on the precipice of my academic journey toward becoming a Marine Engineer, I write to you not merely as a candidate seeking financial assistance, but as a passionate advocate for Colombia's sustainable maritime future with deep roots in the transformative spirit of Medellín. My application for the prestigious [Scholarship Name] scholarship is fueled by an unwavering commitment to leverage marine engineering expertise to address both coastal and inland challenges across Colombia, with Medellín serving as my strategic base of innovation and service.</w:t>
      </w:r>
    </w:p>
    <w:p>
      <w:pPr>
        <w:pStyle w:val="BodyText"/>
      </w:pPr>
      <w:r>
        <w:t xml:space="preserve">My fascination with marine systems began not at the ocean's edge, but along the banks of Medellín’s Aburrá River. Growing up in a city that transformed itself from an industrial hub into a beacon of urban renewal, I learned early that engineering is about creating resilient systems for people and ecosystems. While Medellín lacks direct coastline access, its strategic position as Colombia's economic engine – serving as the logistics nerve center for ports like Buenaventura and Cartagena – revealed to me a profound opportunity: marine engineering in Colombia transcends coastal regions. It encompasses the design of inland waterways for sustainable cargo transport, the protection of vulnerable river ecosystems feeding into our national coastlines, and even offshore renewable energy solutions supporting Colombia's energy transition. This realization crystallized my ambition to become a Marine Engineer who bridges Medellín’s innovation with Colombia’s maritime destiny.</w:t>
      </w:r>
    </w:p>
    <w:p>
      <w:pPr>
        <w:pStyle w:val="BodyText"/>
      </w:pPr>
      <w:r>
        <w:t xml:space="preserve">My academic foundation has been meticulously built to prepare me for this interdisciplinary challenge. As a top 5% graduate from the Universidad Nacional de Colombia (Medellín Campus), I earned a Bachelor of Science in Mechanical Engineering with honors, completing specialized coursework in fluid dynamics, thermodynamics, and structural analysis – all critical pillars of marine engineering. My thesis on "Optimizing River Transport Efficiency for Industrial Logistics in the Aburrá Valley" directly engaged with Colombia’s inland maritime challenges. I modeled how integrated waterway management could reduce carbon emissions by 18% for Medellín-based manufacturing firms relying on the river network to access coastal ports. This project wasn’t theoretical; I collaborated with local industry leaders at EAFIT University’s Center for Sustainable Urban Development and presented findings to Medellín’s Municipal Transport Authority, demonstrating tangible relevance to our city’s economic infrastructure.</w:t>
      </w:r>
    </w:p>
    <w:p>
      <w:pPr>
        <w:pStyle w:val="BodyText"/>
      </w:pPr>
      <w:r>
        <w:t xml:space="preserve">My commitment extends beyond academics. For two years, I volunteered with the NGO "Ríos Vivos" (Living Rivers), working on community-based projects assessing water quality in Medellín’s tributaries – ecosystems directly linked to the Caribbean Sea. This experience instilled in me a deep understanding of how inland environmental health impacts coastal zones. I witnessed firsthand how sediment runoff from poorly managed river systems affects coral reefs near Cartagena, reinforcing that marine engineering solutions must consider the entire watershed. My goal is to specialize in coastal protection and sustainable port infrastructure at the master's level, with a particular focus on designing resilient systems for Colombia’s vulnerable coastlines – a mission I intend to lead from Medellín, leveraging its status as a knowledge hub for national logistics and engineering innovation.</w:t>
      </w:r>
    </w:p>
    <w:p>
      <w:pPr>
        <w:pStyle w:val="BodyText"/>
      </w:pPr>
      <w:r>
        <w:t xml:space="preserve">My choice of Medellín as my academic base is deliberate and strategic. While the city is landlocked, it hosts Colombia’s leading engineering institutions with strong maritime ties: EAFIT University’s School of Engineering offers cutting-edge hydrodynamics research; Universidad de Antioquia has a dedicated marine technology lab collaborating with the Colombian Navy on coastal monitoring; and Medellín’s industrial corridors provide unparalleled access to companies like Cemex and Siderar, whose supply chains depend on efficient maritime logistics. Studying in Medellín allows me to immerse myself in Colombia’s engineering ecosystem without losing connection to the coast – a unique advantage for developing solutions that serve both inland industrial needs and coastal ecological preservation.</w:t>
      </w:r>
    </w:p>
    <w:p>
      <w:pPr>
        <w:pStyle w:val="BodyText"/>
      </w:pPr>
      <w:r>
        <w:t xml:space="preserve">The financial barriers to achieving this vision are significant. As the first in my family to pursue graduate studies, I face substantial costs for advanced marine engineering training at an institution with international accreditation – fees exceeding $15,000 USD annually for tuition, specialized equipment access (like wave tanks and CFD software), and fieldwork requirements. This scholarship is not a luxury but a necessity. It would enable me to focus entirely on academic excellence rather than financial strain, ensuring I graduate with the technical expertise and industry connections needed to deliver immediate value to Colombia’s maritime sector upon completion of my studies.</w:t>
      </w:r>
    </w:p>
    <w:p>
      <w:pPr>
        <w:pStyle w:val="BodyText"/>
      </w:pPr>
      <w:r>
        <w:t xml:space="preserve">My vision for Medellín as a hub for marine innovation is concrete. Upon graduation, I will establish a "Marine Engineering Innovation Lab" at EAFIT University, focusing on three key initiatives: (1) Developing low-cost monitoring systems for inland river health affecting coastal ecosystems; (2) Designing modular port infrastructure concepts tailored for Colombia’s smaller coastal communities; and (3) Creating training programs to upskill local technicians in sustainable marine technology – directly addressing the skilled labor gap identified by the Colombian Ministry of Transport. This lab will position Medellín not just as an inland city, but as a strategic nexus between Colombia’s industrial heartland and its maritime future.</w:t>
      </w:r>
    </w:p>
    <w:p>
      <w:pPr>
        <w:pStyle w:val="BodyText"/>
      </w:pPr>
      <w:r>
        <w:t xml:space="preserve">I am deeply aware that Colombia faces critical challenges: coastal erosion threatening 23% of our shoreline; ports struggling with congestion; and communities along the Caribbean facing climate impacts. As a Marine Engineer trained in Medellín, I am uniquely positioned to develop solutions that integrate urban ingenuity with maritime science – proving that innovation can thrive anywhere, even when it’s miles from the sea. My journey mirrors Colombia’s own transformation: starting from challenges (inland geography) to building bridges toward opportunity (maritime prosperity).</w:t>
      </w:r>
    </w:p>
    <w:p>
      <w:pPr>
        <w:pStyle w:val="BodyText"/>
      </w:pPr>
      <w:r>
        <w:t xml:space="preserve">With this scholarship, I will not only transform my academic trajectory but also actively contribute to Medellín’s emergence as a national leader in marine engineering solutions. I pledge to honor this investment through excellence in my studies, active community engagement with Colombian maritime stakeholders, and ultimately, by delivering tangible infrastructure and knowledge that benefits our nation from the Andes to the Caribbean. I am ready to learn from Colombia’s finest minds at Medellín’s premier institutions and translate that knowledge into engineering excellence for our shared future.</w:t>
      </w:r>
    </w:p>
    <w:p>
      <w:pPr>
        <w:pStyle w:val="BodyText"/>
      </w:pPr>
      <w:r>
        <w:t xml:space="preserve">Thank you for considering my application. I eagerly await the opportunity to contribute my dedication, technical skills, and unwavering commitment to Colombia's maritime progress as a Marine Engineer trained in Medellín.</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Medellín, Colombia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Marine Engineering</dc:title>
  <dc:creator/>
  <dc:language>en</dc:language>
  <cp:keywords/>
  <dcterms:created xsi:type="dcterms:W3CDTF">2026-07-23T23:17:53Z</dcterms:created>
  <dcterms:modified xsi:type="dcterms:W3CDTF">2026-07-23T23:17:53Z</dcterms:modified>
</cp:coreProperties>
</file>

<file path=docProps/custom.xml><?xml version="1.0" encoding="utf-8"?>
<Properties xmlns="http://schemas.openxmlformats.org/officeDocument/2006/custom-properties" xmlns:vt="http://schemas.openxmlformats.org/officeDocument/2006/docPropsVTypes"/>
</file>