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3af6de81e7bb87a2da0de0e0255670d79bee5dc"/>
    <w:p>
      <w:pPr>
        <w:pStyle w:val="Heading1"/>
      </w:pPr>
      <w:r>
        <w:t xml:space="preserve">Scholarship Application Letter for Advanced Marketing Management Program in Italy Milan</w:t>
      </w:r>
    </w:p>
    <w:p>
      <w:pPr>
        <w:pStyle w:val="FirstParagraph"/>
      </w:pPr>
      <w:r>
        <w:t xml:space="preserve">Date: October 26, 2023</w:t>
      </w:r>
      <w:r>
        <w:br/>
      </w:r>
      <w:r>
        <w:t xml:space="preserve">Scholarship Committee</w:t>
      </w:r>
      <w:r>
        <w:br/>
      </w:r>
      <w:r>
        <w:t xml:space="preserve">Milan International Business Foundation (MIBF)</w:t>
      </w:r>
      <w:r>
        <w:br/>
      </w:r>
      <w:r>
        <w:t xml:space="preserve">Via della Moscova, 38</w:t>
      </w:r>
      <w:r>
        <w:br/>
      </w:r>
      <w:r>
        <w:t xml:space="preserve">20121 Milan, Italy</w:t>
      </w:r>
    </w:p>
    <w:p>
      <w:pPr>
        <w:pStyle w:val="BodyText"/>
      </w:pPr>
      <w:r>
        <w:t xml:space="preserve">Dear Esteemed Scholarship Committee Members,</w:t>
      </w:r>
    </w:p>
    <w:p>
      <w:pPr>
        <w:pStyle w:val="BodyText"/>
      </w:pPr>
      <w:r>
        <w:t xml:space="preserve">It is with profound enthusiasm and unwavering determination that I submit my Scholarship Application Letter for the prestigious Milan International Marketing Excellence Grant. As an ambitious marketing professional with a decade of strategic experience across European markets, I have meticulously crafted this application to demonstrate how your scholarship will catalyze my transition into becoming a transformative Marketing Manager within Italy's dynamic business ecosystem in Milan. This document serves not merely as a request for financial support, but as a testament to my commitment to elevating marketing innovation in the heart of Italian commerce.</w:t>
      </w:r>
    </w:p>
    <w:p>
      <w:pPr>
        <w:pStyle w:val="BodyText"/>
      </w:pPr>
      <w:r>
        <w:t xml:space="preserve">My professional journey has been defined by a relentless pursuit of excellence in consumer-centric marketing strategies. Having led regional campaigns for multinational brands across Paris, Berlin, and Barcelona, I have consistently delivered 35%+ incremental revenue growth through data-driven storytelling and culturally nuanced audience engagement. However, my career trajectory has always pointed toward Milan – the undisputed epicenter of Italian fashion, design innovation, and global brand strategy. I recognize that to truly master the art of marketing in this unique environment, I require specialized immersion in Italy's cultural subtleties and digital transformation landscape. This is precisely why the Milan International Marketing Excellence Grant represents an indispensable investment in my professional evolution as a future Marketing Manager for Italy's most visionary brands.</w:t>
      </w:r>
    </w:p>
    <w:p>
      <w:pPr>
        <w:pStyle w:val="BodyText"/>
      </w:pPr>
      <w:r>
        <w:t xml:space="preserve">My academic foundation includes a Master of Business Administration from London Business School with specialization in Consumer Psychology, complemented by certifications in Digital Analytics (Google) and Social Media Strategy (Meta). Yet, I have come to understand that true marketing mastery in Italy Milan demands more than textbook knowledge. It requires understanding the delicate interplay between Italian *la dolce vita* ethos and modern consumer expectations – where luxury is synonymous with heritage, and digital engagement must honor centuries of artisanal tradition. My recent research on "The Cultural Code of Italian Consumers" revealed that 78% of Milanese millennials prefer brands demonstrating authentic local integration over global standardization, a insight I believe will be pivotal in my future role as Marketing Manager for luxury or premium product sectors in Italy.</w:t>
      </w:r>
    </w:p>
    <w:p>
      <w:pPr>
        <w:pStyle w:val="BodyText"/>
      </w:pPr>
      <w:r>
        <w:t xml:space="preserve">Specifically, this scholarship will enable me to enroll in the MIBF's Advanced Italian Market Strategy Certificate Program – a 6-month intensive curriculum exclusively designed for international professionals seeking to navigate Italy Milan's complex business terrain. The program's unique focus on Milan-specific case studies (including emerging luxury startups like Aether Collective and established giants like Prada) aligns perfectly with my career objective. I will master critical competencies such as: navigating Italy's distinctive *tavola calda* (small-batch production) marketing models; leveraging Milan's cultural calendar (Fashion Week, Salone del Mobile) for strategic brand moments; and applying GDPR-compliant digital storytelling within Italy's tight-knit consumer communities. These skills are non-negotiable for any effective Marketing Manager operating in the Italian market, where 62% of consumers distrust impersonal global campaigns (Statista 2023).</w:t>
      </w:r>
    </w:p>
    <w:p>
      <w:pPr>
        <w:pStyle w:val="BodyText"/>
      </w:pPr>
      <w:r>
        <w:t xml:space="preserve">My proposed professional roadmap directly leverages this scholarship to create measurable impact upon completion. Within 18 months post-program, I will assume a Marketing Manager position at a Milan-based firm – either in the luxury goods sector (where my previous experience with LVMH subsidiary brands would provide immediate value) or in innovative tech-driven retail. My strategic vision centers on developing "Digital Heritage Campaigns" that bridge Italy's artisanal legacy with digital engagement, such as creating AR experiences for historical Milanese boutiques or launching sustainability narratives rooted in *Made in Italy* craftsmanship. For instance, I plan to implement a pilot campaign for a Milanese leather goods brand that uses AI to personalize product stories based on regional cultural touchpoints (e.g., referencing the Duomo's architecture in digital ads), directly addressing the 83% of Milanese consumers who value brand authenticity over pure aesthetics.</w:t>
      </w:r>
    </w:p>
    <w:p>
      <w:pPr>
        <w:pStyle w:val="BodyText"/>
      </w:pPr>
      <w:r>
        <w:t xml:space="preserve">What truly distinguishes my Scholarship Application Letter is my unwavering commitment to reciprocity. I pledge to contribute 200 hours annually as a volunteer mentor for emerging marketers through MIBF's network, sharing insights from the scholarship program with Italian students in exchange for their cultural guidance. This mutual exchange embodies the spirit of global professional growth I seek – not merely taking opportunity from Milan, but actively enriching its marketing talent ecosystem. Furthermore, upon securing my Marketing Manager role in Italy Milan, I will establish an annual "Cultural Intelligence Fund" to support underrepresented talent within Italian marketing agencies, ensuring the scholarship's impact extends far beyond my personal development.</w:t>
      </w:r>
    </w:p>
    <w:p>
      <w:pPr>
        <w:pStyle w:val="BodyText"/>
      </w:pPr>
      <w:r>
        <w:t xml:space="preserve">The financial aspect requires careful consideration. My current role as Senior Marketing Specialist at a Berlin-based firm provides modest savings (€18,500), but the full cost of the MIBF program (€32,000) represents a significant barrier without external support. This scholarship would cover 75% of tuition fees, freeing my personal resources to fully immerse in Milan's networking ecosystem – attending exclusive events like Pitti Immagine and Cersaie where I can forge partnerships that directly enhance my professional trajectory as a Marketing Manager. Crucially, the scholarship's focus on Italy Milan-specific training offers unparalleled ROI: MIBF alumni report 94% job placement rates within six months in Milan-based marketing leadership roles, with average salary premiums of 28% over non-certified peers.</w:t>
      </w:r>
    </w:p>
    <w:p>
      <w:pPr>
        <w:pStyle w:val="BodyText"/>
      </w:pPr>
      <w:r>
        <w:t xml:space="preserve">My admiration for Milan extends beyond its commercial significance – it is a city where espresso-fueled strategy sessions birth global trends. I have spent months observing its marketing landscape: from the minimalist elegance of Brera district boutiques to the digital buzz of The Hub innovation campus. I understand that effective Marketing Manager leadership in Italy Milan requires reading between lines of *la cultura del caffè* (the coffee culture) as much as market data – knowing when to pause for a *caffè macchiato* can build the trust needed for strategic partnerships. This cultural fluency, paired with technical expertise, is what my Scholarship Application Letter seeks to cultivate through your transformative program.</w:t>
      </w:r>
    </w:p>
    <w:p>
      <w:pPr>
        <w:pStyle w:val="BodyText"/>
      </w:pPr>
      <w:r>
        <w:t xml:space="preserve">I have attached my CV detailing 12 major campaign successes across Europe, including the "Parisian Heritage" campaign for a Milanese fashion label that increased local market share by 41% in Q3 2023. I also include letters of recommendation from my current supervisor at Bvlgari's European division and Professor Elena Rossi, MIBF’s Director of Cultural Marketing, who has personally endorsed my alignment with Milan's marketing evolution.</w:t>
      </w:r>
    </w:p>
    <w:p>
      <w:pPr>
        <w:pStyle w:val="BodyText"/>
      </w:pPr>
      <w:r>
        <w:t xml:space="preserve">As I stand on the precipice of this career-defining step, I envision myself one day leading marketing strategy for Italy Milan’s next iconic brand – not through generic global tactics, but through deep-rooted understanding cultivated by your scholarship. This is more than an application; it is a promise to become an integral part of Milan's marketing renaissance as a culturally intelligent Marketing Manager. Thank you for considering my Scholarship Application Letter and for investing in the future of Italian marketing excellence.</w:t>
      </w:r>
    </w:p>
    <w:p>
      <w:pPr>
        <w:pStyle w:val="BodyText"/>
      </w:pPr>
      <w:r>
        <w:t xml:space="preserve">Sincerely,</w:t>
      </w:r>
    </w:p>
    <w:p>
      <w:pPr>
        <w:pStyle w:val="BodyText"/>
      </w:pPr>
      <w:r>
        <w:t xml:space="preserve">Marco Bianchi</w:t>
      </w:r>
    </w:p>
    <w:p>
      <w:pPr>
        <w:pStyle w:val="BodyText"/>
      </w:pPr>
      <w:r>
        <w:t xml:space="preserve">Senior Marketing Specialist | Digital Strategy &amp; Cultural Innovation</w:t>
      </w:r>
      <w:r>
        <w:br/>
      </w:r>
      <w:r>
        <w:t xml:space="preserve">Berlin, Germany</w:t>
      </w:r>
      <w:r>
        <w:br/>
      </w:r>
      <w:r>
        <w:t xml:space="preserve">+49 176 12345678 | marco.bianchi@marketingexcellence.eu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 in Italy Milan</dc:title>
  <dc:creator/>
  <dc:language>en</dc:language>
  <cp:keywords/>
  <dcterms:created xsi:type="dcterms:W3CDTF">2026-07-23T22:48:44Z</dcterms:created>
  <dcterms:modified xsi:type="dcterms:W3CDTF">2026-07-23T22:48:44Z</dcterms:modified>
</cp:coreProperties>
</file>

<file path=docProps/custom.xml><?xml version="1.0" encoding="utf-8"?>
<Properties xmlns="http://schemas.openxmlformats.org/officeDocument/2006/custom-properties" xmlns:vt="http://schemas.openxmlformats.org/officeDocument/2006/docPropsVTypes"/>
</file>