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Almaty,</w:t>
      </w:r>
      <w:r>
        <w:t xml:space="preserve"> </w:t>
      </w:r>
      <w:r>
        <w:t xml:space="preserve">Kazakhstan</w:t>
      </w:r>
    </w:p>
    <w:bookmarkStart w:id="26" w:name="X1972dac71374635e4376dd0857f7a72bf7a7a42"/>
    <w:p>
      <w:pPr>
        <w:pStyle w:val="Heading1"/>
      </w:pPr>
      <w:r>
        <w:t xml:space="preserve">Marketing Manager Scholarship Application Letter: Elevating Almaty's Digital Future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To:</w:t>
      </w:r>
      <w:r>
        <w:t xml:space="preserve"> </w:t>
      </w:r>
      <w:r>
        <w:t xml:space="preserve">Scholarship Committee</w:t>
      </w:r>
      <w:r>
        <w:br/>
      </w:r>
      <w:r>
        <w:rPr>
          <w:bCs/>
          <w:b/>
        </w:rPr>
        <w:t xml:space="preserve">From:</w:t>
      </w:r>
      <w:r>
        <w:t xml:space="preserve"> </w:t>
      </w:r>
      <w:r>
        <w:t xml:space="preserve">Aigerim Tazhibayeva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aigerim.tazhibayeva@email.kz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(727) 123-4567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Almaty, Republic of Kazakhstan</w:t>
      </w:r>
    </w:p>
    <w:bookmarkStart w:id="20" w:name="X584f879e7acd51f7a672cbb5ad956636f42a207"/>
    <w:p>
      <w:pPr>
        <w:pStyle w:val="Heading2"/>
      </w:pPr>
      <w:r>
        <w:t xml:space="preserve">Purpose of This Scholarship Application Letter</w:t>
      </w:r>
    </w:p>
    <w:p>
      <w:pPr>
        <w:pStyle w:val="FirstParagraph"/>
      </w:pPr>
      <w:r>
        <w:t xml:space="preserve">I am writing to formally submit my application for the prestigious International Marketing Leadership Scholarship, specifically designed to cultivate strategic talent for the dynamic business landscape of</w:t>
      </w:r>
      <w:r>
        <w:t xml:space="preserve"> </w:t>
      </w:r>
      <w:r>
        <w:rPr>
          <w:bCs/>
          <w:b/>
        </w:rPr>
        <w:t xml:space="preserve">Kazakhstan Almaty</w:t>
      </w:r>
      <w:r>
        <w:t xml:space="preserve">. As a dedicated marketing professional with 5 years of experience driving brand growth in Central Asia’s most vibrant economic hub, I seek this opportunity to advance my expertise as a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and contribute meaningfully to Kazakhstan’s digital transformation. This Scholarship Application Letter outlines my commitment to elevating Almaty’s marketing ecosystem through innovative, culturally intelligent strategies.</w:t>
      </w:r>
    </w:p>
    <w:bookmarkEnd w:id="20"/>
    <w:bookmarkStart w:id="21" w:name="Xc4de9ab9539bcd60382b2a011410251a073b4a8"/>
    <w:p>
      <w:pPr>
        <w:pStyle w:val="Heading2"/>
      </w:pPr>
      <w:r>
        <w:t xml:space="preserve">Cultural Connection: Why Almaty Demands Specialized Marketing Leadership</w:t>
      </w:r>
    </w:p>
    <w:p>
      <w:pPr>
        <w:pStyle w:val="FirstParagraph"/>
      </w:pPr>
      <w:r>
        <w:t xml:space="preserve">My journey in marketing began not in a corporate office but at the bustling Aktau Bazaar in my hometown of Shymkent. Witnessing how traditional Kazakh entrepreneurs struggled to transition from street-level commerce to digital platforms ignited my purpose. After relocating to</w:t>
      </w:r>
      <w:r>
        <w:t xml:space="preserve"> </w:t>
      </w:r>
      <w:r>
        <w:rPr>
          <w:bCs/>
          <w:b/>
        </w:rPr>
        <w:t xml:space="preserve">Kazakhstan Almaty</w:t>
      </w:r>
      <w:r>
        <w:t xml:space="preserve"> </w:t>
      </w:r>
      <w:r>
        <w:t xml:space="preserve">five years ago, I’ve observed firsthand that 74% of local SMEs lack data-driven marketing capabilities (Kazakhstan Business Review, 2023). Almaty’s unique position—bridging European and Asian markets while navigating cultural nuances—requires marketers who understand both global trends and Kazakh consumer psychology. As a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, I’ve led campaigns for Kazakh fashion brand "Baiu" that increased their online sales by 210% in 18 months by integrating traditional motifs with TikTok-native content. Yet, to scale this impact, I require advanced training in AI-driven customer analytics and cross-cultural digital strategy—exactly what this scholarship provides.</w:t>
      </w:r>
    </w:p>
    <w:bookmarkEnd w:id="21"/>
    <w:bookmarkStart w:id="22" w:name="Xb90430232c6b073562e4ba95c866c35b9b15b9e"/>
    <w:p>
      <w:pPr>
        <w:pStyle w:val="Heading2"/>
      </w:pPr>
      <w:r>
        <w:t xml:space="preserve">Why This Scholarship is Essential for Almaty's Market Evolution</w:t>
      </w:r>
    </w:p>
    <w:p>
      <w:pPr>
        <w:pStyle w:val="FirstParagraph"/>
      </w:pPr>
      <w:r>
        <w:t xml:space="preserve">The current gap in leadership development for marketers in</w:t>
      </w:r>
      <w:r>
        <w:t xml:space="preserve"> </w:t>
      </w:r>
      <w:r>
        <w:rPr>
          <w:bCs/>
          <w:b/>
        </w:rPr>
        <w:t xml:space="preserve">Kazakhstan Almaty</w:t>
      </w:r>
      <w:r>
        <w:t xml:space="preserve"> </w:t>
      </w:r>
      <w:r>
        <w:t xml:space="preserve">is critical. While global platforms dominate, 87% of Kazakh consumers prefer localized content (Statista Kazakhstan, 2023). My proposed curriculum—combining the University of Almaty’s Digital Strategy Certificate and a module on Central Asian Consumer Behavior from INSEAD—directly addresses this. For instance: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AI-Powered Personalization:</w:t>
      </w:r>
      <w:r>
        <w:t xml:space="preserve"> </w:t>
      </w:r>
      <w:r>
        <w:t xml:space="preserve">Training to deploy chatbots that understand Kazakh Cyrillic/Russian language nuances, crucial for platforms like Kaspi.kz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Sensitivity Frameworks:</w:t>
      </w:r>
      <w:r>
        <w:t xml:space="preserve"> </w:t>
      </w:r>
      <w:r>
        <w:t xml:space="preserve">Learning from case studies of successful campaigns (e.g., "Baiterek" tourism initiative) to avoid missteps in religious or social contexts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SME Empowerment Tools:</w:t>
      </w:r>
      <w:r>
        <w:t xml:space="preserve"> </w:t>
      </w:r>
      <w:r>
        <w:t xml:space="preserve">Mastering low-cost digital strategies for Almaty’s 12,000+ small businesses currently underserved by agencies</w:t>
      </w:r>
    </w:p>
    <w:p>
      <w:pPr>
        <w:pStyle w:val="FirstParagraph"/>
      </w:pPr>
      <w:r>
        <w:t xml:space="preserve">Without this scholarship, I would be unable to access these resources. My current salary (KZT 350,000/month) cannot cover the $12,500 program fee. Yet investing in my growth delivers exponential returns: for every dollar spent on marketing training for Almaty professionals, SMEs see a 9.7x ROI through improved customer retention (World Bank Kazakhstan Report).</w:t>
      </w:r>
    </w:p>
    <w:bookmarkEnd w:id="22"/>
    <w:bookmarkStart w:id="23" w:name="X3d98cd1543c5e9b52ab47d9460ddbda7f4bc75e"/>
    <w:p>
      <w:pPr>
        <w:pStyle w:val="Heading2"/>
      </w:pPr>
      <w:r>
        <w:t xml:space="preserve">My Strategic Vision as a Marketing Manager in Almaty</w:t>
      </w:r>
    </w:p>
    <w:p>
      <w:pPr>
        <w:pStyle w:val="FirstParagraph"/>
      </w:pPr>
      <w:r>
        <w:t xml:space="preserve">Upon completing this program, I will launch "Almaty Growth Catalyst," a free consultancy for local businesses. This initiative—funded partially through the scholarship’s mentorship network—will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Workshops:</w:t>
      </w:r>
      <w:r>
        <w:t xml:space="preserve"> </w:t>
      </w:r>
      <w:r>
        <w:t xml:space="preserve">Teaching SMEs to create Facebook/Instagram ads that resonate with Kazakh youth (e.g., using "qazaq" cultural references instead of generic Western imagery)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Audits:</w:t>
      </w:r>
      <w:r>
        <w:t xml:space="preserve"> </w:t>
      </w:r>
      <w:r>
        <w:t xml:space="preserve">Offering free marketing strategy assessments for businesses in Almaty’s Naukent District, where 60% lack an online presence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Hub:</w:t>
      </w:r>
      <w:r>
        <w:t xml:space="preserve"> </w:t>
      </w:r>
      <w:r>
        <w:t xml:space="preserve">Creating an Almaty Marketing Collective on Telegram to share templates and data (e.g., "Best Times to Post During Nauryz Festival")</w:t>
      </w:r>
    </w:p>
    <w:p>
      <w:pPr>
        <w:pStyle w:val="FirstParagraph"/>
      </w:pPr>
      <w:r>
        <w:t xml:space="preserve">I’ve already secured preliminary support from Almaty City Administration and the Kazakh Export Promotion Fund. Their Director, Ms. Gulnara Kaliyeva, stated: "Aigerim’s work with Baiu proves she understands how to merge heritage with innovation—a model Almaty needs." This scholarship is the catalyst to amplify her words into citywide change.</w:t>
      </w:r>
    </w:p>
    <w:bookmarkEnd w:id="23"/>
    <w:bookmarkStart w:id="24" w:name="X2b7b7eaa2dee4e5224f38e49e09165ab6f3b15e"/>
    <w:p>
      <w:pPr>
        <w:pStyle w:val="Heading2"/>
      </w:pPr>
      <w:r>
        <w:t xml:space="preserve">Why I Am the Ideal Candidate for This Scholarship</w:t>
      </w:r>
    </w:p>
    <w:p>
      <w:pPr>
        <w:pStyle w:val="FirstParagraph"/>
      </w:pPr>
      <w:r>
        <w:t xml:space="preserve">My professional journey demonstrates a consistent thread of community impact: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Current Role:</w:t>
      </w:r>
      <w:r>
        <w:t xml:space="preserve"> </w:t>
      </w:r>
      <w:r>
        <w:t xml:space="preserve">Senior Marketing Manager at "Kazakh Roots" (Almaty), where I redesigned our social media strategy to reflect Kazakh values, increasing engagement by 150%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Fluency:</w:t>
      </w:r>
      <w:r>
        <w:t xml:space="preserve"> </w:t>
      </w:r>
      <w:r>
        <w:t xml:space="preserve">Fluent in Kazakh, Russian, and English; volunteer coordinator for the Almaty UNESCO Cultural Exchange Program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Proven Results:</w:t>
      </w:r>
      <w:r>
        <w:t xml:space="preserve"> </w:t>
      </w:r>
      <w:r>
        <w:t xml:space="preserve">Reduced customer acquisition costs by 34% for a local dairy brand through geo-targeted Instagram campaigns</w:t>
      </w:r>
    </w:p>
    <w:p>
      <w:pPr>
        <w:pStyle w:val="FirstParagraph"/>
      </w:pPr>
      <w:r>
        <w:t xml:space="preserve">Most importantly, I embody the spirit of Kazakhstan’s "National Strategy 2050" by aligning my growth with national priorities. As stated in the Kazakh Government’s Digital Economy Plan: "Marketing professionals must become key drivers of innovation." This scholarship isn’t just funding for me—it’s an investment in Almaty becoming Central Asia’s marketing capital.</w:t>
      </w:r>
    </w:p>
    <w:bookmarkEnd w:id="24"/>
    <w:bookmarkStart w:id="25" w:name="X5473ad6ca319a18d2e26a6df736661d945566b9"/>
    <w:p>
      <w:pPr>
        <w:pStyle w:val="Heading2"/>
      </w:pPr>
      <w:r>
        <w:t xml:space="preserve">Conclusion: A Commitment to Almaty's Future</w:t>
      </w:r>
    </w:p>
    <w:p>
      <w:pPr>
        <w:pStyle w:val="FirstParagraph"/>
      </w:pPr>
      <w:r>
        <w:t xml:space="preserve">In closing, I implore the Scholarship Committee to recognize that this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 </w:t>
      </w:r>
      <w:r>
        <w:t xml:space="preserve">represents more than a personal ambition—it’s a pledge to transform Almaty’s marketing landscape. As one of Central Asia’s fastest-growing cities (projected 6.8% GDP growth in 2024),</w:t>
      </w:r>
      <w:r>
        <w:t xml:space="preserve"> </w:t>
      </w:r>
      <w:r>
        <w:rPr>
          <w:bCs/>
          <w:b/>
        </w:rPr>
        <w:t xml:space="preserve">Kazakhstan Almaty</w:t>
      </w:r>
      <w:r>
        <w:t xml:space="preserve"> </w:t>
      </w:r>
      <w:r>
        <w:t xml:space="preserve">requires leaders who blend global best practices with local wisdom. By selecting me, you’re not just supporting a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; you’re empowering a catalyst for sustainable economic growth across Kazakhstan’s most diverse marketplace.</w:t>
      </w:r>
      <w:r>
        <w:t xml:space="preserve"> </w:t>
      </w:r>
      <w:r>
        <w:t xml:space="preserve">I will use every module of this scholarship to build bridges—between tradition and technology, between Almaty’s historic Silk Road heritage and its digital future. With your support, I will ensure that the next generation of Kazakh marketers doesn’t just follow trends but sets them.</w:t>
      </w:r>
      <w:r>
        <w:t xml:space="preserve"> </w:t>
      </w:r>
      <w:r>
        <w:t xml:space="preserve">Thank you for considering my application. I welcome the opportunity to discuss how my vision aligns with your mission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Aigerim Tazhibayeva</w:t>
      </w:r>
    </w:p>
    <w:p>
      <w:pPr>
        <w:pStyle w:val="BodyText"/>
      </w:pPr>
      <w:r>
        <w:rPr>
          <w:bCs/>
          <w:b/>
        </w:rPr>
        <w:t xml:space="preserve">Attachments:</w:t>
      </w:r>
      <w:r>
        <w:t xml:space="preserve"> </w:t>
      </w:r>
      <w:r>
        <w:t xml:space="preserve">Resume, Letter of Recommendation from Kazakh Export Promotion Fund, Almaty City Administration Partnership Agreement</w:t>
      </w:r>
    </w:p>
    <w:p>
      <w:r>
        <w:pict>
          <v:rect style="width:0;height:1.5pt" o:hralign="center" o:hrstd="t" o:hr="t"/>
        </w:pic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for Marketing Manager Position - Almaty, Kazakhstan</dc:title>
  <dc:creator/>
  <dc:language>en</dc:language>
  <cp:keywords/>
  <dcterms:created xsi:type="dcterms:W3CDTF">2026-07-24T04:42:54Z</dcterms:created>
  <dcterms:modified xsi:type="dcterms:W3CDTF">2026-07-24T04:42:54Z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