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Marketing Management Excellence in South Korea Seoul</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Global Marketing Excellence Foundation</w:t>
      </w:r>
    </w:p>
    <w:p>
      <w:pPr>
        <w:pStyle w:val="BodyText"/>
      </w:pPr>
      <w:r>
        <w:t xml:space="preserve">Seoul International Scholarship Program</w:t>
      </w:r>
    </w:p>
    <w:p>
      <w:pPr>
        <w:pStyle w:val="BodyText"/>
      </w:pPr>
      <w:r>
        <w:t xml:space="preserve">675, Sejong-daero, Jung-gu</w:t>
      </w:r>
    </w:p>
    <w:p>
      <w:pPr>
        <w:pStyle w:val="BodyText"/>
      </w:pPr>
      <w:r>
        <w:t xml:space="preserve">Seoul 04513, South Korea</w:t>
      </w:r>
    </w:p>
    <w:bookmarkEnd w:id="21"/>
    <w:bookmarkStart w:id="22" w:name="date"/>
    <w:p>
      <w:pPr>
        <w:pStyle w:val="Heading2"/>
      </w:pPr>
      <w:r>
        <w:t xml:space="preserve">Date:</w:t>
      </w:r>
    </w:p>
    <w:p>
      <w:pPr>
        <w:pStyle w:val="FirstParagraph"/>
      </w:pPr>
      <w:r>
        <w:t xml:space="preserve">May 15, 2023</w:t>
      </w:r>
    </w:p>
    <w:bookmarkEnd w:id="22"/>
    <w:bookmarkStart w:id="23" w:name="subject"/>
    <w:p>
      <w:pPr>
        <w:pStyle w:val="Heading2"/>
      </w:pPr>
      <w:r>
        <w:t xml:space="preserve">Subject:</w:t>
      </w:r>
    </w:p>
    <w:p>
      <w:pPr>
        <w:pStyle w:val="FirstParagraph"/>
      </w:pPr>
      <w:r>
        <w:t xml:space="preserve">Application for Marketing Management Scholarship to Advance Career as a Global Marketing Manager in South Korea Seoul</w:t>
      </w:r>
    </w:p>
    <w:bookmarkEnd w:id="23"/>
    <w:p>
      <w:pPr>
        <w:pStyle w:val="BodyText"/>
      </w:pPr>
      <w:r>
        <w:t xml:space="preserve">Dear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prestigious Global Marketing Leadership Scholarship at Seoul National University's Graduate School of Business. As a dedicated marketing professional with five years of cross-cultural experience, I have meticulously planned my career trajectory toward becoming an exceptional Marketing Manager specializing in Asia-Pacific markets—particularly within the dynamic ecosystem of South Korea Seoul. This scholarship represents not merely financial support, but a strategic catalyst for my mission to bridge international marketing expertise with South Korea's unparalleled innovation landscape.</w:t>
      </w:r>
    </w:p>
    <w:p>
      <w:pPr>
        <w:pStyle w:val="BodyText"/>
      </w:pPr>
      <w:r>
        <w:t xml:space="preserve">My journey began in Tokyo, where I managed digital campaigns for a multinational cosmetics brand across East Asia. However, it was during my 2021 internship at Samsung Electronics' Seoul headquarters that I discovered my true calling. Witnessing how the company's marketing teams transformed cultural insights into global phenomenons—from BTS collaborations to innovative AR shopping experiences—I realized South Korea Seoul isn't just a business hub; it's the epicenter of digital marketing evolution. This experience crystallized my ambition to become a Marketing Manager who doesn't just execute campaigns, but architects cultural bridges for global brands in this hyper-connected market.</w:t>
      </w:r>
    </w:p>
    <w:p>
      <w:pPr>
        <w:pStyle w:val="BodyText"/>
      </w:pPr>
      <w:r>
        <w:t xml:space="preserve">My professional background includes spearheading social media strategies that increased engagement by 230% for Unilever's South Korean subsidiary while managing budgets exceeding $1.5M. Yet I recognize that to advance from a Marketing Executive to a true Marketing Manager capable of leading pan-Asian initiatives, I require advanced training in Seoul's unique marketing context. The Global Marketing Leadership Scholarship offers precisely this opportunity—through its specialized curriculum on Korean consumer psychology, K-culture marketing, and data-driven strategy development at the heart of South Korea Seoul.</w:t>
      </w:r>
    </w:p>
    <w:p>
      <w:pPr>
        <w:pStyle w:val="BodyText"/>
      </w:pPr>
      <w:r>
        <w:t xml:space="preserve">What makes this scholarship indispensable to my growth as a future Marketing Manager is its immersive structure in Seoul. Unlike conventional programs, it embeds students within actual South Korea Seoul business ecosystems through partnerships with leading agencies like Saehan Communications and digital pioneers such as Coupang. I have already secured preliminary interviews with three Seoul-based firms eager to support my development. This isn't merely about earning a degree—it's about becoming fluent in the language of South Korea Seoul marketing, where 87% of consumers prefer K-content-driven campaigns (according to 2023 Korean Marketing Association data).</w:t>
      </w:r>
    </w:p>
    <w:p>
      <w:pPr>
        <w:pStyle w:val="BodyText"/>
      </w:pPr>
      <w:r>
        <w:t xml:space="preserve">My long-term vision is clear: to establish a strategic consultancy firm in Seoul specializing in Western brands' entry into Korean markets. I've already drafted business plans addressing critical gaps I identified during my internship—particularly the misunderstanding of "hallyu" (Korean Wave) marketing beyond mere K-pop partnerships. A Marketing Manager must understand that South Korea Seoul's consumers engage with content on emotional, cultural, and technological levels simultaneously. For instance, during the 2022 Samsung Galaxy launch campaign I assisted with, we integrated AI-driven personalization with traditional Korean storytelling to achieve record-breaking conversion rates. This holistic approach is precisely what I aim to master through this scholarship.</w:t>
      </w:r>
    </w:p>
    <w:p>
      <w:pPr>
        <w:pStyle w:val="BodyText"/>
      </w:pPr>
      <w:r>
        <w:t xml:space="preserve">South Korea Seoul's marketing environment presents unparalleled learning opportunities that cannot be replicated elsewhere. The city's 24/7 digital culture—from subway ads using facial recognition technology to Naver Shopping Live streams—creates a living laboratory for modern Marketing Managers. Having observed how local startups like TMON leverage real-time data analytics during Seoul Fashion Week, I've developed deep respect for the agility required in this market. My current project analyzing "K-Beauty" localization strategies has taught me that successful Marketing Managers must navigate complex regulatory landscapes while respecting cultural nuances—a skillset the scholarship's faculty at Seoul National University will systematically develop.</w:t>
      </w:r>
    </w:p>
    <w:p>
      <w:pPr>
        <w:pStyle w:val="BodyText"/>
      </w:pPr>
      <w:r>
        <w:t xml:space="preserve">Financially, this scholarship is essential as I have exhausted savings from my corporate role to fund initial program costs. The $15,000 award would cover critical expenses including Seoul housing near university campuses and specialized software for cultural analysis—resources that enable full immersion in South Korea Seoul's marketing ecosystem. My employer has provided a letter of support, acknowledging how this program directly aligns with their 2025 Asia-Pacific expansion goals. I will reciprocate this investment by establishing an alumni mentorship network for future scholarship recipients upon my graduation.</w:t>
      </w:r>
    </w:p>
    <w:p>
      <w:pPr>
        <w:pStyle w:val="BodyText"/>
      </w:pPr>
      <w:r>
        <w:t xml:space="preserve">What sets me apart is my proven ability to execute in South Korea Seoul's unique context. During the 2021 K-pop marketing campaign for a European fashion brand, I successfully navigated the delicate balance between global messaging and local adaptation—achieving a 40% higher conversion rate than previous campaigns. This experience demonstrated that exceptional Marketing Managers don't just translate content; they rebuild it through cultural intelligence. The scholarship's emphasis on "K-Strategy Development" courses will amplify this strength, transforming my practical experience into strategic leadership capabilities.</w:t>
      </w:r>
    </w:p>
    <w:p>
      <w:pPr>
        <w:pStyle w:val="BodyText"/>
      </w:pPr>
      <w:r>
        <w:t xml:space="preserve">As I finalize my</w:t>
      </w:r>
      <w:r>
        <w:t xml:space="preserve"> </w:t>
      </w:r>
      <w:r>
        <w:rPr>
          <w:iCs/>
          <w:i/>
        </w:rPr>
        <w:t xml:space="preserve">Scholarship Application Letter</w:t>
      </w:r>
      <w:r>
        <w:t xml:space="preserve">, I reflect on a quote from Kim Hyung-jun of Lotte Group: "In South Korea Seoul, marketing isn't about selling products—it's about building cultural conversations." This philosophy has guided my career and defines why this scholarship is non-negotiable for my development as a Marketing Manager. The program's focus on real-world case studies from Samsung, Hyundai, and CJ Group aligns perfectly with my objective to become a leader who doesn't merely manage campaigns but shapes marketing paradigms in South Korea Seoul.</w:t>
      </w:r>
    </w:p>
    <w:p>
      <w:pPr>
        <w:pStyle w:val="BodyText"/>
      </w:pPr>
      <w:r>
        <w:t xml:space="preserve">I am eager to contribute my cross-cultural perspective while learning from Seoul's brightest minds. This scholarship represents the critical next step toward becoming the kind of Marketing Manager who can stand at the intersection of global strategy and Korean innovation—ready to help international brands understand that South Korea isn't just a market; it's where marketing meets tomorrow.</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t xml:space="preserve">This Scholarship Application Letter constitutes a formal request for the Global Marketing Leadership Scholarship, specifically designed to develop future Marketing Managers with expertise in South Korea Seoul's digital marketing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Program</dc:title>
  <dc:creator/>
  <dc:language>en</dc:language>
  <cp:keywords/>
  <dcterms:created xsi:type="dcterms:W3CDTF">2026-07-24T04:03:51Z</dcterms:created>
  <dcterms:modified xsi:type="dcterms:W3CDTF">2026-07-24T04:03:51Z</dcterms:modified>
</cp:coreProperties>
</file>

<file path=docProps/custom.xml><?xml version="1.0" encoding="utf-8"?>
<Properties xmlns="http://schemas.openxmlformats.org/officeDocument/2006/custom-properties" xmlns:vt="http://schemas.openxmlformats.org/officeDocument/2006/docPropsVTypes"/>
</file>