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X27c0a78effbf1c13e7e21b402ff8d8c43310bdf"/>
    <w:p>
      <w:pPr>
        <w:pStyle w:val="Heading1"/>
      </w:pPr>
      <w:r>
        <w:t xml:space="preserve">Scholarship Application Letter: Pursuing Excellence as a Marketing Manager in Kampala, Uganda</w:t>
      </w:r>
    </w:p>
    <w:p>
      <w:pPr>
        <w:pStyle w:val="FirstParagraph"/>
      </w:pPr>
      <w:r>
        <w:t xml:space="preserve">Dear Scholarship Committee,</w:t>
      </w:r>
    </w:p>
    <w:p>
      <w:pPr>
        <w:pStyle w:val="BodyText"/>
      </w:pPr>
      <w:r>
        <w:t xml:space="preserve">With profound enthusiasm and unwavering dedication to advancing my professional trajectory within the dynamic marketing landscape of Uganda, I am submitting this Scholarship Application Letter to formally apply for the prestigious [Name of Scholarship Program] scholarship. As a committed marketing professional with five years of progressive experience in East African markets, I seek this transformative opportunity to obtain specialized certification as a Marketing Manager specifically tailored to the unique business ecosystem of Kampala and Uganda. This scholarship represents not merely an investment in my education, but a strategic partnership toward strengthening Kampala's burgeoning corporate sector through data-driven marketing innovation.</w:t>
      </w:r>
    </w:p>
    <w:p>
      <w:pPr>
        <w:pStyle w:val="BodyText"/>
      </w:pPr>
      <w:r>
        <w:t xml:space="preserve">My journey in marketing began during my undergraduate studies at Makerere University, where I graduated with honors in Marketing Management. Since then, I have honed my expertise at leading Ugandan firms including Safaricom Uganda and Nile Breweries Limited, where I spearheaded campaigns that increased regional market share by 27% within 18 months. In Kampala's competitive environment—where mobile penetration exceeds 95% and e-commerce growth surpasses 30% annually—I developed a nuanced understanding of consumer behavior across diverse demographic segments. For instance, my recent campaign for "Kampala Fresh Produce" (a local agribusiness startup) utilized geo-targeted social media strategies to reach 120,000 urban consumers, generating a 42% uplift in sales within the Kampala Central Business District. However, I recognize that to drive transformative impact as a Marketing Manager in Uganda's evolving market, I require advanced training in digital analytics and culturally intelligent branding—exactly what this scholarship provides.</w:t>
      </w:r>
    </w:p>
    <w:p>
      <w:pPr>
        <w:pStyle w:val="BodyText"/>
      </w:pPr>
      <w:r>
        <w:t xml:space="preserve">The urgency of my application is deeply rooted in Kampala's rapidly transforming business landscape. As Uganda's capital city and economic nerve center, Kampala generates 38% of the nation's GDP yet faces critical gaps in marketing talent equipped for digital disruption. According to the 2023 Uganda Marketing Association Report, 76% of local firms struggle with implementing data-led marketing strategies due to skill shortages. This scholarship directly addresses that void by offering a globally recognized certification from [University/Institution Name], which combines AI-driven analytics with Africa-focused case studies—precisely what Kampala's businesses need to compete in the East African Community (EAC) market. I am particularly drawn to the program's module on "Urban Consumer Psychology in Developing Economies," as Kampala’s diverse population—spanning 1.5 million residents across 30+ neighborhoods with varying income levels, cultural practices, and digital adoption rates—demands hyper-localized marketing approaches that generic training cannot provide.</w:t>
      </w:r>
    </w:p>
    <w:p>
      <w:pPr>
        <w:pStyle w:val="BodyText"/>
      </w:pPr>
      <w:r>
        <w:t xml:space="preserve">My commitment to Kampala extends beyond professional ambition; it is a lifelong dedication to community development. During my tenure as a volunteer at the Kampala Youth Entrepreneurship Hub (KYE), I co-designed a free digital literacy workshop for 200+ women entrepreneurs in Kawempe Division, teaching them SMS-based customer engagement tactics that increased their average revenue by 35%. This experience cemented my belief that marketing excellence must serve social impact. The scholarship will enable me to return to Kampala as a certified Marketing Manager with three critical competencies: (1) Predictive analytics for Ugandan consumer markets using local data sets, (2) Ethical influencer marketing strategies aligned with Ugandan cultural norms, and (3) Sustainable branding frameworks for EAC expansion. For example, I plan to collaborate with Kampala-based firms like Pearl Assurance and MTN Uganda to implement these strategies within the first year post-certification.</w:t>
      </w:r>
    </w:p>
    <w:p>
      <w:pPr>
        <w:pStyle w:val="BodyText"/>
      </w:pPr>
      <w:r>
        <w:t xml:space="preserve">What sets my candidacy apart is my deep contextual understanding of Uganda’s marketing challenges. While studying in Kampala, I co-authored a research paper titled "Mobile-First Marketing in Low-Income Urban Communities: Lessons from Kampala," which was presented at the 2023 East African Marketing Conference. Our analysis revealed that 68% of Ugandan consumers prefer WhatsApp-based brand interactions over traditional social media—a finding critical for any effective marketing campaign targeting Kampala’s demographic. This insight stems from months of fieldwork across neighborhoods like Bwaise and Nakivubo, where I observed firsthand how limited data plans necessitate lean, high-impact digital strategies. The scholarship's curriculum on "Emerging Market Digital Ecosystems" directly builds upon this foundation while equipping me with advanced tools to scale these insights nationally.</w:t>
      </w:r>
    </w:p>
    <w:p>
      <w:pPr>
        <w:pStyle w:val="BodyText"/>
      </w:pPr>
      <w:r>
        <w:t xml:space="preserve">I am equally committed to leveraging my training for broader impact. As a future Marketing Manager in Uganda, I will establish a Kampala-based mentorship initiative connecting scholarship recipients with local startups—similar to the model pioneered by the Africa Business Academy. My goal is to create a pipeline of talent that addresses the current deficit of 15,000 skilled marketing professionals across Kampala’s SME sector (as reported by Uganda Bureau of Statistics). Additionally, I will develop open-access resources in Luganda and English for small businesses on "Affordable Social Media Campaigns," directly translating scholarship knowledge into community action. This aligns with Uganda’s National Development Plan III, which prioritizes private-sector job creation through digital skill development.</w:t>
      </w:r>
    </w:p>
    <w:p>
      <w:pPr>
        <w:pStyle w:val="BodyText"/>
      </w:pPr>
      <w:r>
        <w:t xml:space="preserve">Financially, this scholarship is indispensable to my career trajectory. Without it, I could not afford the $12,000 program fee while maintaining my current responsibilities supporting my family in Kampala. My employer has offered partial tuition support (35%), but the gap remains substantial for a young professional earning approximately 8 million UGX monthly in Kampala. The scholarship would represent both an investment and an equity stake: I commit to dedicating five years post-certification to marketing leadership roles within Kampala, with at least 20% of my time devoted to pro bono work supporting Ugandan startups. My projected ROI for Uganda’s economy is clear—each certified Marketing Manager in Kampala drives $150,000+ in annual revenue growth per firm (based on World Bank SME data), and I aim to catalyze this impact across 25 businesses within my first three years.</w:t>
      </w:r>
    </w:p>
    <w:p>
      <w:pPr>
        <w:pStyle w:val="BodyText"/>
      </w:pPr>
      <w:r>
        <w:t xml:space="preserve">As Kampala evolves from a traditional market hub to a digital innovation center, the need for strategically trained Marketing Managers has never been more urgent. This scholarship is not merely an educational opportunity; it is the catalyst I require to contribute meaningfully to Uganda's economic transformation. I have attached my detailed curriculum vitae, letters of recommendation from industry leaders at Safaricom Uganda and Kampala Capital City Authority, and a letter of support from the Uganda Marketing Association affirming this program’s relevance to our national development goals. I welcome the opportunity to discuss how my vision for Kampala’s marketing ecosystem aligns with your scholarship’s mission during an interview.</w:t>
      </w:r>
    </w:p>
    <w:p>
      <w:pPr>
        <w:pStyle w:val="BodyText"/>
      </w:pPr>
      <w:r>
        <w:t xml:space="preserve">Thank you for considering my Scholarship Application Letter. I am prepared to immediately implement these skills upon completion, driving measurable growth for Kampala-based businesses while embodying the spirit of innovation that defines our vibrant capital city. I eagerly anticipate contributing to Uganda's marketing excellence as a certified Marketing Manager and advancing Kampala’s position as East Africa’s premier business destination.</w:t>
      </w:r>
    </w:p>
    <w:p>
      <w:pPr>
        <w:pStyle w:val="BodyText"/>
      </w:pPr>
      <w:r>
        <w:t xml:space="preserve">Sincerely,</w:t>
      </w:r>
    </w:p>
    <w:p>
      <w:pPr>
        <w:pStyle w:val="BodyText"/>
      </w:pPr>
      <w:r>
        <w:br/>
      </w:r>
    </w:p>
    <w:p>
      <w:pPr>
        <w:pStyle w:val="BodyText"/>
      </w:pPr>
      <w:r>
        <w:t xml:space="preserve">[Your Full Name]</w:t>
      </w:r>
    </w:p>
    <w:p>
      <w:pPr>
        <w:pStyle w:val="BodyText"/>
      </w:pPr>
      <w:r>
        <w:t xml:space="preserve">Marketing Professional &amp; Candidate for Scholarship Program</w:t>
      </w:r>
    </w:p>
    <w:p>
      <w:pPr>
        <w:pStyle w:val="BodyText"/>
      </w:pPr>
      <w:r>
        <w:br/>
      </w:r>
    </w:p>
    <w:p>
      <w:pPr>
        <w:pStyle w:val="BodyText"/>
      </w:pPr>
      <w:r>
        <w:t xml:space="preserve">Kampala, Uganda</w:t>
      </w:r>
      <w:r>
        <w:br/>
      </w:r>
      <w:r>
        <w:t xml:space="preserve">Phone: +256 XXX XXXX</w:t>
      </w:r>
      <w:r>
        <w:br/>
      </w:r>
      <w:r>
        <w:t xml:space="preserve">Email: yourname@email.com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Kampala, Uganda</dc:title>
  <dc:creator/>
  <cp:keywords/>
  <dcterms:created xsi:type="dcterms:W3CDTF">2026-07-23T13:29:13Z</dcterms:created>
  <dcterms:modified xsi:type="dcterms:W3CDTF">2026-07-23T13:29:13Z</dcterms:modified>
</cp:coreProperties>
</file>

<file path=docProps/custom.xml><?xml version="1.0" encoding="utf-8"?>
<Properties xmlns="http://schemas.openxmlformats.org/officeDocument/2006/custom-properties" xmlns:vt="http://schemas.openxmlformats.org/officeDocument/2006/docPropsVTypes"/>
</file>