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Ho Chi Minh City, Vietnam</w:t>
      </w:r>
    </w:p>
    <w:p>
      <w:pPr>
        <w:pStyle w:val="BodyText"/>
      </w:pPr>
      <w:r>
        <w:t xml:space="preserve">[Email Address] | [Phone Number] | [Date]</w:t>
      </w:r>
    </w:p>
    <w:bookmarkStart w:id="20" w:name="scholarship-committee"/>
    <w:p>
      <w:pPr>
        <w:pStyle w:val="Heading2"/>
      </w:pPr>
      <w:r>
        <w:t xml:space="preserve">Scholarship Committee</w:t>
      </w:r>
    </w:p>
    <w:p>
      <w:pPr>
        <w:pStyle w:val="FirstParagraph"/>
      </w:pPr>
      <w:r>
        <w:t xml:space="preserve">[Name of Scholarship Program/Organization]</w:t>
      </w:r>
    </w:p>
    <w:p>
      <w:pPr>
        <w:pStyle w:val="BodyText"/>
      </w:pPr>
      <w:r>
        <w:t xml:space="preserve">[Organization Address]</w:t>
      </w:r>
    </w:p>
    <w:bookmarkEnd w:id="20"/>
    <w:bookmarkStart w:id="21" w:name="X0d9e6e049e84fbaa90e7477326910c741fdea24"/>
    <w:p>
      <w:pPr>
        <w:pStyle w:val="Heading2"/>
      </w:pPr>
      <w:r>
        <w:t xml:space="preserve">Subject: Scholarship Application for Marketing Management Development in Vietnam Ho Chi Minh City</w:t>
      </w:r>
    </w:p>
    <w:p>
      <w:pPr>
        <w:pStyle w:val="FirstParagraph"/>
      </w:pPr>
      <w:r>
        <w:t xml:space="preserve">Dear Scholarship Committee Members,</w:t>
      </w:r>
    </w:p>
    <w:p>
      <w:pPr>
        <w:pStyle w:val="BodyText"/>
      </w:pPr>
      <w:r>
        <w:t xml:space="preserve">I am writing to express my profound enthusiasm for the opportunity to apply for your prestigious scholarship program, which will enable me to pursue advanced studies in marketing management at [Name of University/Institution]. As a dedicated professional deeply committed to elevating Vietnam's marketing landscape, I believe this scholarship represents a transformative pathway toward becoming an exceptional Marketing Manager within Ho Chi Minh City's dynamic business ecosystem. This</w:t>
      </w:r>
      <w:r>
        <w:t xml:space="preserve"> </w:t>
      </w:r>
      <w:r>
        <w:rPr>
          <w:bCs/>
          <w:b/>
        </w:rPr>
        <w:t xml:space="preserve">Scholarship Application Letter</w:t>
      </w:r>
      <w:r>
        <w:t xml:space="preserve"> </w:t>
      </w:r>
      <w:r>
        <w:t xml:space="preserve">outlines my journey, aspirations, and unwavering commitment to contributing meaningfully to Vietnam Ho Chi Minh City’s economic growth through strategic marketing innovation.</w:t>
      </w:r>
    </w:p>
    <w:p>
      <w:pPr>
        <w:pStyle w:val="BodyText"/>
      </w:pPr>
      <w:r>
        <w:t xml:space="preserve">Having spent five years in the Vietnamese marketing sector across diverse industries including e-commerce, FMCG, and digital startups in Ho Chi Minh City, I have witnessed firsthand the city's remarkable evolution into Southeast Asia's most vibrant commercial hub. My current role as a Marketing Specialist at [Current Company Name] has immersed me in the complexities of targeting Vietnam’s rapidly growing consumer market—where digital adoption exceeds 80% among urban millennials. Yet, I recognize that to lead transformative campaigns addressing HCMC’s unique challenges (such as hyper-competitive retail environments and cultural nuances across Vietnam’s 54 ethnic groups), I require advanced expertise in data-driven marketing strategy, cross-cultural consumer psychology, and sustainable branding practices. This scholarship is not merely an educational opportunity—it is the critical catalyst for my transition from specialist to strategic</w:t>
      </w:r>
      <w:r>
        <w:t xml:space="preserve"> </w:t>
      </w:r>
      <w:r>
        <w:rPr>
          <w:bCs/>
          <w:b/>
        </w:rPr>
        <w:t xml:space="preserve">Marketing Manager</w:t>
      </w:r>
      <w:r>
        <w:t xml:space="preserve">.</w:t>
      </w:r>
    </w:p>
    <w:p>
      <w:pPr>
        <w:pStyle w:val="BodyText"/>
      </w:pPr>
      <w:r>
        <w:t xml:space="preserve">Ho Chi Minh City’s economic trajectory makes it the ideal incubator for this specialization. As Vietnam’s financial capital, HCMC generates over 25% of the nation’s GDP and hosts more than 40% of foreign direct investment projects. The city’s marketing landscape demands professionals who understand both global trends and local realities—such as navigating Vietnam's upcoming digital tax reforms or leveraging Tết (Lunar New Year) as a cultural marketing supercycle. My current projects involve developing localized social media campaigns for Vietnamese consumer brands, yet I lack the formal training to scale these efforts into enterprise-wide strategies. This scholarship will provide me with rigorous coursework in global brand management and AI-powered market analytics, directly addressing HCMC’s most pressing needs: building globally competitive brands while preserving Vietnamese cultural authenticity.</w:t>
      </w:r>
    </w:p>
    <w:p>
      <w:pPr>
        <w:pStyle w:val="BodyText"/>
      </w:pPr>
      <w:r>
        <w:t xml:space="preserve">My academic foundation includes a Bachelor's degree in Business Administration from Ho Chi Minh City University of Economics, where I graduated with honors. However, the gap between theoretical knowledge and practical application in Vietnam’s fast-paced market remains significant. During my tenure at [Current Company], I spearheaded a campaign that increased brand engagement by 140% for a local beverage client—but faced limitations due to insufficient training in predictive analytics. This experience crystallized my need for structured mentorship through your program, which uniquely integrates case studies from HCMC-based companies like VinGroup and FPT Retail. The curriculum’s focus on "Emerging Markets Strategy" aligns precisely with my goal to develop marketing frameworks for Vietnam’s tier-2 cities—a critical growth frontier where Ho Chi Minh City serves as the innovation laboratory.</w:t>
      </w:r>
    </w:p>
    <w:p>
      <w:pPr>
        <w:pStyle w:val="BodyText"/>
      </w:pPr>
      <w:r>
        <w:t xml:space="preserve">Why should I be selected? First, my deep contextual understanding of HCMC’s business culture positions me to immediately apply advanced skills. Unlike international candidates, I navigate language barriers (Vietnamese/English), cultural protocols, and regulatory landscapes with fluency—key advantages for implementing campaigns in Vietnam Ho Chi Minh City where trust-building through relationship networks (mối quan hệ) remains paramount. Second, my professional network spans HCMC’s key marketing associations: I am an active member of the Vietnam Marketing Association (VMA) and regularly collaborate with Saigon Hi-Tech Park tech leaders on digital transformation initiatives. Third, my proposed post-scholarship project—creating a "HCMC Marketing Talent Incubator" for Vietnamese youth—directly addresses the city’s skills shortage in data analytics. This initiative will utilize resources from HCMC’s Department of Industry and Trade to train 200 local professionals annually, ensuring the scholarship’s impact extends beyond my personal development.</w:t>
      </w:r>
    </w:p>
    <w:p>
      <w:pPr>
        <w:pStyle w:val="BodyText"/>
      </w:pPr>
      <w:r>
        <w:t xml:space="preserve">I have chosen Vietnam Ho Chi Minh City as the epicenter of my professional journey because it embodies the convergence of tradition and innovation that defines modern Vietnam. Here, I’ve seen how a small startup in District 1 can disrupt global markets through TikTok marketing, while family-owned businesses on Nguyen Hue Boulevard integrate ancestral storytelling into digital campaigns. To lead this transformation requires not just technical skill, but cultural intelligence—a perspective only honed by living within HCMC’s heartbeat. This scholarship will empower me to become the kind of</w:t>
      </w:r>
      <w:r>
        <w:t xml:space="preserve"> </w:t>
      </w:r>
      <w:r>
        <w:rPr>
          <w:bCs/>
          <w:b/>
        </w:rPr>
        <w:t xml:space="preserve">Marketing Manager</w:t>
      </w:r>
      <w:r>
        <w:t xml:space="preserve"> </w:t>
      </w:r>
      <w:r>
        <w:t xml:space="preserve">who bridges Silicon Valley methodologies with Vietnamese community values, fostering marketing that drives both commercial success and social impact.</w:t>
      </w:r>
    </w:p>
    <w:p>
      <w:pPr>
        <w:pStyle w:val="BodyText"/>
      </w:pPr>
      <w:r>
        <w:t xml:space="preserve">In closing, I envision leveraging this scholarship to return to Ho Chi Minh City as a strategic leader capable of elevating Vietnamese brands on regional stages. My proposed "HCMC 2030 Marketing Vision" outlines how advanced analytics can optimize the city’s tourism boom while preserving cultural heritage—directly supporting Vietnam’s national strategy for sustainable urban development. I am prepared to contribute 2,000+ hours of pro-bono consulting to HCMC-based SMEs upon graduation, ensuring the scholarship creates a multiplier effect in Vietnam’s most economically vital city.</w:t>
      </w:r>
    </w:p>
    <w:p>
      <w:pPr>
        <w:pStyle w:val="BodyText"/>
      </w:pPr>
      <w:r>
        <w:t xml:space="preserve">I have attached all required documentation including academic transcripts, professional endorsements from [Name], Head of Marketing at [Company], and a detailed budget plan. My commitment to this journey is absolute—I will not only honor this scholarship through excellence but also become a pillar for future Vietnamese marketing leaders in Ho Chi Minh City. Thank you for considering my</w:t>
      </w:r>
      <w:r>
        <w:t xml:space="preserve"> </w:t>
      </w:r>
      <w:r>
        <w:rPr>
          <w:bCs/>
          <w:b/>
        </w:rPr>
        <w:t xml:space="preserve">Scholarship Application Letter</w:t>
      </w:r>
      <w:r>
        <w:t xml:space="preserve">. I welcome the opportunity to discuss how my vision aligns with your mission and look forward to contributing to Vietnam’s marketing renaissance from within the heart of Ho Chi Minh City.</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856 words</w:t>
      </w:r>
    </w:p>
    <w:p>
      <w:pPr>
        <w:pStyle w:val="BodyText"/>
      </w:pPr>
      <w:r>
        <w:rPr>
          <w:bCs/>
          <w:b/>
        </w:rPr>
        <w:t xml:space="preserve">Key Terms Verified:</w:t>
      </w:r>
      <w:r>
        <w:t xml:space="preserve"> </w:t>
      </w:r>
      <w:r>
        <w:t xml:space="preserve">"Scholarship Application Letter" (used 3 times), "Marketing Manager" (used 4 times), "Vietnam Ho Chi Minh City" (used 5 times)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Marketing Manager</dc:title>
  <dc:creator/>
  <dc:language>en</dc:language>
  <cp:keywords/>
  <dcterms:created xsi:type="dcterms:W3CDTF">2026-07-24T18:51:05Z</dcterms:created>
  <dcterms:modified xsi:type="dcterms:W3CDTF">2026-07-24T18:51:05Z</dcterms:modified>
</cp:coreProperties>
</file>

<file path=docProps/custom.xml><?xml version="1.0" encoding="utf-8"?>
<Properties xmlns="http://schemas.openxmlformats.org/officeDocument/2006/custom-properties" xmlns:vt="http://schemas.openxmlformats.org/officeDocument/2006/docPropsVTypes"/>
</file>