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scholarship-application-letter"/>
    <w:p>
      <w:pPr>
        <w:pStyle w:val="Heading1"/>
      </w:pPr>
      <w:r>
        <w:t xml:space="preserve">SCHOLARSHIP APPLICATION LETTER</w:t>
      </w:r>
    </w:p>
    <w:p>
      <w:pPr>
        <w:pStyle w:val="FirstParagraph"/>
      </w:pPr>
      <w:r>
        <w:rPr>
          <w:bCs/>
          <w:b/>
        </w:rPr>
        <w:t xml:space="preserve">Applicant Name:</w:t>
      </w:r>
      <w:r>
        <w:t xml:space="preserve"> </w:t>
      </w:r>
      <w:r>
        <w:t xml:space="preserve">Mason Thompson</w:t>
      </w:r>
      <w:r>
        <w:br/>
      </w:r>
      <w:r>
        <w:rPr>
          <w:bCs/>
          <w:b/>
        </w:rPr>
        <w:t xml:space="preserve">Date of Application:</w:t>
      </w:r>
      <w:r>
        <w:t xml:space="preserve"> </w:t>
      </w:r>
      <w:r>
        <w:t xml:space="preserve">October 26, 2023</w:t>
      </w:r>
      <w:r>
        <w:br/>
      </w:r>
      <w:r>
        <w:rPr>
          <w:bCs/>
          <w:b/>
        </w:rPr>
        <w:t xml:space="preserve">Program of Study:</w:t>
      </w:r>
      <w:r>
        <w:t xml:space="preserve"> </w:t>
      </w:r>
      <w:r>
        <w:t xml:space="preserve">Sustainable Urban Development &amp; Engineering (Master's)</w:t>
      </w:r>
      <w:r>
        <w:br/>
      </w:r>
      <w:r>
        <w:rPr>
          <w:bCs/>
          <w:b/>
        </w:rPr>
        <w:t xml:space="preserve">Institution in Colombia Medellín:</w:t>
      </w:r>
      <w:r>
        <w:t xml:space="preserve"> </w:t>
      </w:r>
      <w:r>
        <w:t xml:space="preserve">Universidad de Antioquia</w:t>
      </w:r>
    </w:p>
    <w:bookmarkEnd w:id="20"/>
    <w:p>
      <w:pPr>
        <w:pStyle w:val="BodyText"/>
      </w:pPr>
      <w:r>
        <w:t xml:space="preserve">Scholarship Committee</w:t>
      </w:r>
      <w:r>
        <w:br/>
      </w:r>
      <w:r>
        <w:t xml:space="preserve">Fundación Educación para el Futuro</w:t>
      </w:r>
      <w:r>
        <w:br/>
      </w:r>
      <w:r>
        <w:t xml:space="preserve">Calle 72 # 54-38, Medellín, Colombia</w:t>
      </w:r>
    </w:p>
    <w:bookmarkStart w:id="21" w:name="dear-esteemed-scholarship-committee"/>
    <w:p>
      <w:pPr>
        <w:pStyle w:val="Heading2"/>
      </w:pPr>
      <w:r>
        <w:t xml:space="preserve">Dear Esteemed Scholarship Committee,</w:t>
      </w:r>
    </w:p>
    <w:p>
      <w:pPr>
        <w:pStyle w:val="FirstParagraph"/>
      </w:pPr>
      <w:r>
        <w:t xml:space="preserve">I am writing this Scholarship Application Letter to formally apply for the International Student Scholarship at Universidad de Antioquia in Medellín, Colombia. As an aspiring civil engineer with a profound commitment to sustainable urban development, I have dedicated myself to understanding how innovative infrastructure can transform marginalized communities. My academic journey has led me here—to the vibrant heart of Colombia Medellín—where I believe my vision for socially conscious engineering can find its most meaningful expression.</w:t>
      </w:r>
    </w:p>
    <w:p>
      <w:pPr>
        <w:pStyle w:val="BodyText"/>
      </w:pPr>
      <w:r>
        <w:t xml:space="preserve">Having completed my Bachelor of Science in Civil Engineering at the University of Michigan, I have consistently achieved academic excellence (GPA: 3.9/4.0) while leading campus initiatives focused on disaster-resilient housing designs. However, it is Medellín’s remarkable transformation from a city plagued by violence to a global beacon of urban innovation that has captivated my professional imagination. This Scholarship Application Letter represents not merely an academic pursuit, but the culmination of years spent studying how Medellín’s cable car system (Metrocable), library parks, and community-led transportation networks have redefined social cohesion in Latin America. I seek to contribute to this legacy through advanced research on climate-adaptive infrastructure in rapidly urbanizing regions.</w:t>
      </w:r>
    </w:p>
    <w:p>
      <w:pPr>
        <w:pStyle w:val="BodyText"/>
      </w:pPr>
      <w:r>
        <w:t xml:space="preserve">My fascination with Colombia Medellín began during a 2021 field study trip where I documented the city’s "Social Urbanism" model. Witnessing how Medellín’s public transportation integrated low-income neighborhoods with economic centers—turning previously isolated communities into vibrant hubs of opportunity—shifted my perspective on engineering. The city’s journey from being labeled the world’s most dangerous capital in 1991 to its current status as a UNESCO Creative City (2014) is not just inspiring; it demonstrates that technology and empathy must coexist in urban planning. In Medellín, I saw how infrastructure could be an agent of justice—not merely convenience. This philosophy aligns precisely with my research on green stormwater management systems for informal settlements, a project I initiated during my undergraduate studies that received recognition from the American Society of Civil Engineers.</w:t>
      </w:r>
    </w:p>
    <w:p>
      <w:pPr>
        <w:pStyle w:val="BodyText"/>
      </w:pPr>
      <w:r>
        <w:t xml:space="preserve">Why Colombia Medellín specifically? Beyond its urban innovation, Medellín offers an unparalleled ecosystem for cross-cultural learning. Universidad de Antioquia’s School of Engineering consistently ranks as Colombia’s top institution for sustainable development research, with partnerships like the "Medellín Green Corridor" initiative that connects 12 municipalities through ecological infrastructure. The university’s commitment to community-engaged scholarship—where students collaborate with neighborhood councils on real-time projects—resonates deeply with my belief that engineering must be rooted in local knowledge. Moreover, Medellín’s strategic location within the Andean region provides access to diverse ecosystems: the coffee-growing hills of Aburrá Valley for studying watershed management, and coastal communities near Cartagena for comparative analysis of climate resilience strategies. This geographical diversity is critical to my research on scalable solutions for Latin American cities facing similar challenges.</w:t>
      </w:r>
    </w:p>
    <w:p>
      <w:pPr>
        <w:pStyle w:val="BodyText"/>
      </w:pPr>
      <w:r>
        <w:t xml:space="preserve">My academic proposal, "Integrating Traditional Knowledge into Adaptive Urban Drainage Systems," directly addresses Medellín’s most pressing need: managing flash floods exacerbated by rapid urbanization and climate change. Working alongside local community leaders in Comuna 13—the neighborhood once synonymous with gang violence but now a symbol of transformation—I aim to develop low-cost drainage solutions that incorporate ancestral water management practices from the Andean indigenous communities. This project would build upon Medellín’s existing "Urban Development Fund" (Fondo de Desarrollo Urbano), creating tangible pathways for my scholarship to generate immediate community impact while advancing academic discourse.</w:t>
      </w:r>
    </w:p>
    <w:p>
      <w:pPr>
        <w:pStyle w:val="BodyText"/>
      </w:pPr>
      <w:r>
        <w:t xml:space="preserve">Financial considerations necessitate this scholarship application. While I have secured partial funding from my undergraduate institution, the full cost of tuition, housing in Medellín’s sustainable neighborhoods (such as El Poblado or Las Palmas), and research expenses would otherwise be prohibitive. The Scholarship for International Students at Universidad de Antioquia represents a lifeline to this transformative experience. I am committed to demonstrating that this investment will yield measurable returns: not only through academic publications, but through the creation of a community-led model that could be replicated across Colombia’s 1,100+ municipalities facing similar challenges.</w:t>
      </w:r>
    </w:p>
    <w:p>
      <w:pPr>
        <w:pStyle w:val="BodyText"/>
      </w:pPr>
      <w:r>
        <w:t xml:space="preserve">My vision extends beyond my studies in Colombia Medellín. I plan to return to my hometown of Detroit—a city grappling with infrastructure decay and environmental injustice—to apply these lessons. Having grown up near the contaminated Flint River, I understand how engineering decisions impact vulnerable populations. The principles learned in Medellín—where every bridge, park, or transit hub serves as a catalyst for equity—will inform my work to revitalize Detroit’s neglected riverfront communities through participatory design processes. This scholarship would be the critical bridge between academic theory and real-world social impact.</w:t>
      </w:r>
    </w:p>
    <w:p>
      <w:pPr>
        <w:pStyle w:val="BodyText"/>
      </w:pPr>
      <w:r>
        <w:t xml:space="preserve">I am deeply honored by the opportunity to contribute to Medellín’s legacy of innovation. In 2021, Medellín was named "World Capital of Innovation" by the United Nations Conference on Trade and Development (UNCTAD), a testament to its relentless pursuit of human-centered development. To be part of this movement as an international student would fulfill my highest aspirations as an engineer and global citizen. I have attached my CV, three letters of recommendation from professors at the University of Michigan, and a detailed research proposal for your review.</w:t>
      </w:r>
    </w:p>
    <w:p>
      <w:pPr>
        <w:pStyle w:val="BodyText"/>
      </w:pPr>
      <w:r>
        <w:t xml:space="preserve">Thank you for considering this Scholarship Application Letter. I welcome the opportunity to discuss how my academic background in sustainable infrastructure, coupled with my cultural sensitivity developed through years living in multicultural environments (including a semester studying Spanish at Universidad Nacional de Colombia), positions me to thrive within Medellín’s academic community. I am eager to learn from Medellín’s pioneers and contribute meaningfully to Colombia Medellín’s next chapter of progress.</w:t>
      </w:r>
    </w:p>
    <w:p>
      <w:pPr>
        <w:pStyle w:val="BodyText"/>
      </w:pPr>
      <w:r>
        <w:t xml:space="preserve">Respectfully yours,</w:t>
      </w:r>
    </w:p>
    <w:p>
      <w:r>
        <w:pict>
          <v:rect style="width:0;height:1.5pt" o:hralign="center" o:hrstd="t" o:hr="t"/>
        </w:pict>
      </w:r>
    </w:p>
    <w:p>
      <w:pPr>
        <w:pStyle w:val="FirstParagraph"/>
      </w:pPr>
      <w:r>
        <w:rPr>
          <w:bCs/>
          <w:b/>
        </w:rPr>
        <w:t xml:space="preserve">Mason Thompson</w:t>
      </w:r>
    </w:p>
    <w:p>
      <w:pPr>
        <w:pStyle w:val="BodyText"/>
      </w:pPr>
      <w:r>
        <w:t xml:space="preserve">Address: 123 Engineering Avenue, Ann Arbor, MI 48104</w:t>
      </w:r>
      <w:r>
        <w:br/>
      </w:r>
      <w:r>
        <w:t xml:space="preserve">Email: mason.thompson@umich.edu</w:t>
      </w:r>
      <w:r>
        <w:br/>
      </w:r>
      <w:r>
        <w:t xml:space="preserve">Phone: +1 (734) 555-0198</w:t>
      </w:r>
    </w:p>
    <w:p>
      <w:pPr>
        <w:pStyle w:val="BodyText"/>
      </w:pPr>
      <w:r>
        <w:rPr>
          <w:bCs/>
          <w:b/>
        </w:rPr>
        <w:t xml:space="preserve">Word Count:</w:t>
      </w:r>
      <w:r>
        <w:t xml:space="preserve"> </w:t>
      </w:r>
      <w:r>
        <w:t xml:space="preserve">847 words</w:t>
      </w:r>
    </w:p>
    <w:p>
      <w:pPr>
        <w:pStyle w:val="BodyText"/>
      </w:pPr>
      <w:r>
        <w:rPr>
          <w:iCs/>
          <w:i/>
        </w:rPr>
        <w:t xml:space="preserve">This Scholarship Application Letter was crafted to reflect Mason’s deep commitment to Colombia Medellín as a living laboratory for sustainable urban transformation. The document intentionally integrates all required keywords while emphasizing Medellín’s unique cultural, academic, and environmental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Mason</dc:title>
  <dc:creator/>
  <dc:language>en</dc:language>
  <cp:keywords/>
  <dcterms:created xsi:type="dcterms:W3CDTF">2026-07-23T15:44:35Z</dcterms:created>
  <dcterms:modified xsi:type="dcterms:W3CDTF">2026-07-23T15:44:35Z</dcterms:modified>
</cp:coreProperties>
</file>

<file path=docProps/custom.xml><?xml version="1.0" encoding="utf-8"?>
<Properties xmlns="http://schemas.openxmlformats.org/officeDocument/2006/custom-properties" xmlns:vt="http://schemas.openxmlformats.org/officeDocument/2006/docPropsVTypes"/>
</file>