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Italy</w:t>
      </w:r>
      <w:r>
        <w:t xml:space="preserve"> </w:t>
      </w:r>
      <w:r>
        <w:t xml:space="preserve">Milan</w:t>
      </w:r>
    </w:p>
    <w:bookmarkStart w:id="20" w:name="X41cf799eb1d1d18f8522fde06fd0fc4c5e45cd9"/>
    <w:p>
      <w:pPr>
        <w:pStyle w:val="Heading1"/>
      </w:pPr>
      <w:r>
        <w:t xml:space="preserve">Scholarship Application Letter: Mason's Academic Aspirations in Italy Milan</w:t>
      </w:r>
    </w:p>
    <w:p>
      <w:pPr>
        <w:pStyle w:val="FirstParagraph"/>
      </w:pPr>
      <w:r>
        <w:t xml:space="preserve">Dear Esteemed Scholarship Committee,</w:t>
      </w:r>
    </w:p>
    <w:p>
      <w:pPr>
        <w:pStyle w:val="BodyText"/>
      </w:pPr>
      <w:r>
        <w:t xml:space="preserve">It is with profound enthusiasm and unwavering determination that I submit my application for the prestigious scholarship program, seeking financial support to pursue advanced studies at one of Europe’s most dynamic academic hubs: Italy Milan. My name is Mason Alexander Reed, a dedicated and ambitious student hailing from the vibrant city of Portland, Oregon, with a singular vision to contribute meaningfully to the global discourse on sustainable urban design and innovation. This Scholarship Application Letter embodies not merely an academic request but a deeply considered commitment to leveraging education in Italy Milan—a city synonymous with creativity, engineering excellence, and cultural evolution—to transform my scholarly pursuits into tangible societal impact.</w:t>
      </w:r>
    </w:p>
    <w:p>
      <w:pPr>
        <w:pStyle w:val="BodyText"/>
      </w:pPr>
      <w:r>
        <w:t xml:space="preserve">My academic journey has been meticulously shaped by a passion for merging environmental consciousness with architectural ingenuity. As an undergraduate in Environmental Design at the University of Oregon, I spearheaded a student-led initiative to retrofit urban green spaces within Portland’s downtown core, earning recognition from the city council for innovative stormwater management solutions. However, I quickly realized that my vision required a deeper immersion into the theoretical frameworks and real-world applications embedded within Europe’s most influential design ecosystems. Italy Milan stands as the unparalleled nexus where this convergence occurs—home to Politecnico di Milano (one of the world’s top architecture schools), Bocconi University’s cutting-edge urban policy programs, and an industry ecosystem driving sustainable fashion, smart city infrastructure, and circular economy models. Choosing Italy Milan is not a geographical preference; it is a strategic academic imperative. This Scholarship Application Letter serves as my formal expression of how this specific destination will catalyze my growth.</w:t>
      </w:r>
    </w:p>
    <w:p>
      <w:pPr>
        <w:pStyle w:val="BodyText"/>
      </w:pPr>
      <w:r>
        <w:t xml:space="preserve">Italy Milan’s unparalleled synergy between academia and industry provides the exact environment I require to advance my research on "Adaptive Urban Fabric for Climate Resilience." The city itself is a living laboratory: its historic districts seamlessly integrated with modern sustainable infrastructure, its global fashion capital status pushing eco-innovation in material science, and its position as Italy’s economic engine driving EU-wide urban policy. During my preparatory visit to Milan last summer (funded through a small grant), I met Professor Elena Rossi at Politecnico di Milano’s Department of Design, whose work on regenerative public spaces directly aligns with my thesis focus. She emphasized how Milanese institutions prioritize "learning by doing" through projects like the Bosco Verticale (Vertical Forest) and the Porta Nuova district—transforming theory into urban reality. This immersion confirmed that Italy Milan is not just a place to study, but where I will co-create solutions with leading minds. The prospect of contributing to such initiatives under this scholarship would be transformative.</w:t>
      </w:r>
    </w:p>
    <w:p>
      <w:pPr>
        <w:pStyle w:val="BodyText"/>
      </w:pPr>
      <w:r>
        <w:t xml:space="preserve">My proposed academic path in Italy Milan is meticulously structured to maximize the unique resources available there. At Politecnico di Milano, I plan to enroll in the Master’s in Sustainable Urban Development (full-time, 2024-2026), with a focus on climate-responsive infrastructure. Key courses include "Urban Climate Adaptation Strategies," "Circular Economy in City Planning," and "Digital Tools for Smart Cities"—all taught by faculty actively engaged with Milan’s municipal sustainability agenda. Additionally, I will collaborate with the Milan Design Week (Salone del Mobile) network, interning at the Office for Urban Innovation to analyze how design thinking mitigates heat islands in dense urban zones. This curriculum—unavailable in its current form at institutions in my home country—is precisely why this scholarship is vital. Without financial support, I would be unable to commit fully to these intensive, hands-on learning opportunities while managing living expenses in one of Europe’s most costly metropolises.</w:t>
      </w:r>
    </w:p>
    <w:p>
      <w:pPr>
        <w:pStyle w:val="BodyText"/>
      </w:pPr>
      <w:r>
        <w:t xml:space="preserve">Furthermore, my long-term vision extends beyond personal academic achievement into tangible community impact. I aim to establish a non-profit organization rooted in Milan that bridges Italian urban innovation with emerging markets—particularly Southeast Asia—where rapid urbanization demands climate-smart solutions. My work in Portland demonstrated how localized action can scale; now, studying in Italy Milan will equip me with the global perspective and technical tools to amplify this effect. For instance, I intend to adapt Politecnico’s water management frameworks for use in Jakarta’s flood-prone communities, leveraging Milan’s expertise as a blueprint. This initiative would not only honor the generosity of this scholarship but also foster transcontinental partnerships between Italian academia and developing cities—a vision made possible by my time studying in Italy Milan.</w:t>
      </w:r>
    </w:p>
    <w:p>
      <w:pPr>
        <w:pStyle w:val="BodyText"/>
      </w:pPr>
      <w:r>
        <w:t xml:space="preserve">I understand that selecting scholarship recipients involves balancing merit, potential, and strategic alignment with institutional goals. My record reflects this balance: a 3.9 GPA (top 5% of my cohort), leadership in two national sustainability competitions (including the 2023 AIA Climate Action Challenge), and fluency in Italian acquired through rigorous self-study—skills I will deploy immediately upon arrival to immerse myself within Milan’s academic and social fabric. I have already secured a pre-arrival mentorship from Prof. Rossi, whose guidance has shaped my research proposal, ensuring my work directly supports Italy Milan’s urban priorities. This is not a generic application; it is a targeted investment in future urban leadership.</w:t>
      </w:r>
    </w:p>
    <w:p>
      <w:pPr>
        <w:pStyle w:val="BodyText"/>
      </w:pPr>
      <w:r>
        <w:t xml:space="preserve">Financially, the cost of living in Milan—particularly for international students pursuing specialized programs—is substantial. Tuition alone represents 70% of the scholarship amount I request ($25,000 annually). This support will cover tuition fees at Politecnico di Milano, secure a subsidized student housing allocation within the university district (ensuring proximity to labs and faculty), and provide essential research funds for fieldwork in Milan’s emerging eco-districts. Without it, my participation would require unsustainable debt accumulation, diverting focus from academic excellence toward financial survival. This scholarship is therefore an investment in minimizing barriers to my success as a global citizen.</w:t>
      </w:r>
    </w:p>
    <w:p>
      <w:pPr>
        <w:pStyle w:val="BodyText"/>
      </w:pPr>
      <w:r>
        <w:t xml:space="preserve">In closing, this Scholarship Application Letter is more than a formal document—it represents Mason’s resolve to become part of Milan’s legacy of innovation. Italy Milan has consistently proven itself as the birthplace of ideas that reshape cities and lives; I am eager to contribute my energy, skills, and vision to this tradition. The city’s spirit—where history meets tomorrow—is not just my destination; it is the foundation for everything I hope to achieve. I respectfully request the opportunity to join its academic community as a scholarship recipient. Thank you for considering how Mason’s journey in Italy Milan will create ripples of positive change far beyond the classroom.</w:t>
      </w:r>
    </w:p>
    <w:p>
      <w:pPr>
        <w:pStyle w:val="BodyText"/>
      </w:pPr>
      <w:r>
        <w:t xml:space="preserve">Sincerely,</w:t>
      </w:r>
    </w:p>
    <w:p>
      <w:pPr>
        <w:pStyle w:val="BodyText"/>
      </w:pPr>
      <w:r>
        <w:t xml:space="preserve">Mason Alexander Reed</w:t>
      </w:r>
    </w:p>
    <w:p>
      <w:pPr>
        <w:pStyle w:val="BodyText"/>
      </w:pPr>
      <w:r>
        <w:t xml:space="preserve">Portland, Oregon, USA</w:t>
      </w:r>
    </w:p>
    <w:p>
      <w:pPr>
        <w:pStyle w:val="BodyText"/>
      </w:pPr>
      <w:r>
        <w:t xml:space="preserve">m.reed@university.edu | +1 (503) 555-7890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Italy Milan</dc:title>
  <dc:creator/>
  <cp:keywords/>
  <dcterms:created xsi:type="dcterms:W3CDTF">2026-07-21T10:33:38Z</dcterms:created>
  <dcterms:modified xsi:type="dcterms:W3CDTF">2026-07-21T10:33:38Z</dcterms:modified>
</cp:coreProperties>
</file>

<file path=docProps/custom.xml><?xml version="1.0" encoding="utf-8"?>
<Properties xmlns="http://schemas.openxmlformats.org/officeDocument/2006/custom-properties" xmlns:vt="http://schemas.openxmlformats.org/officeDocument/2006/docPropsVTypes"/>
</file>