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rPr>
          <w:bCs/>
          <w:b/>
        </w:rPr>
        <w:t xml:space="preserve">Applicant:</w:t>
      </w:r>
      <w:r>
        <w:t xml:space="preserve"> </w:t>
      </w:r>
      <w:r>
        <w:t xml:space="preserve">Mason Alvarez</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Mexico City International Education Foundation</w:t>
      </w:r>
      <w:r>
        <w:br/>
      </w:r>
      <w:r>
        <w:t xml:space="preserve">Calle de la Paz 150, Colonia Roma Norte</w:t>
      </w:r>
      <w:r>
        <w:br/>
      </w:r>
      <w:r>
        <w:t xml:space="preserve">Mexico City, Mexico</w:t>
      </w:r>
    </w:p>
    <w:bookmarkEnd w:id="20"/>
    <w:bookmarkStart w:id="21" w:name="dear-esteemed-scholarship-committee"/>
    <w:p>
      <w:pPr>
        <w:pStyle w:val="Heading2"/>
      </w:pPr>
      <w:r>
        <w:t xml:space="preserve">Dear Esteemed Scholarship Committee,</w:t>
      </w:r>
    </w:p>
    <w:p>
      <w:pPr>
        <w:pStyle w:val="FirstParagraph"/>
      </w:pPr>
      <w:r>
        <w:t xml:space="preserve">It is with profound enthusiasm and unwavering dedication that I submit this Scholarship Application Letter for the prestigious International Academic Excellence Grant. As a passionate Mexican student hailing from the heart of Mexico City, I have dedicated myself to academic excellence while actively contributing to my community’s cultural and educational landscape. My aspiration to further my studies in Mexico Mexico City—a city that embodies both historical depth and modern innovation—drives this application with a clarity forged through years of purposeful preparation.</w:t>
      </w:r>
    </w:p>
    <w:p>
      <w:pPr>
        <w:pStyle w:val="BodyText"/>
      </w:pPr>
      <w:r>
        <w:t xml:space="preserve">My journey began in the vibrant neighborhoods of Coyoacán, where I completed my secondary education at Escuela Nacional Preparatoria 1 "Gabino Barreda." Throughout my studies, I consistently ranked among the top 5% of my class while co-founding a community literacy initiative that provided free Spanish and English tutoring to over 200 underprivileged youth in Mexico City. This experience revealed how education transcends classrooms; it becomes a catalyst for social transformation. My academic record (GPA: 3.9/4.0) includes advanced coursework in environmental science and urban studies, culminating in a research project on sustainable public transportation systems for densely populated metropolises—directly addressing challenges faced by Mexico Mexico City’s 21 million residents.</w:t>
      </w:r>
    </w:p>
    <w:p>
      <w:pPr>
        <w:pStyle w:val="BodyText"/>
      </w:pPr>
      <w:r>
        <w:t xml:space="preserve">What distinguishes my application is my unwavering commitment to leveraging education for civic impact. I spent six months interning at the Secretaría de Desarrollo Urbano y Ecología, analyzing data on air quality patterns across different boroughs of Mexico City. This work informed a proposal submitted to the city government that later influenced municipal policies on green corridors in La Roma and Condesa districts. The committee’s emphasis on "community-responsive scholarship recipients" resonates deeply with my philosophy—I do not seek knowledge for personal gain but as a tool to uplift marginalized communities within Mexico Mexico City’s complex urban fabric.</w:t>
      </w:r>
    </w:p>
    <w:p>
      <w:pPr>
        <w:pStyle w:val="BodyText"/>
      </w:pPr>
      <w:r>
        <w:t xml:space="preserve">My decision to pursue advanced studies in Mexico City is deliberate and deeply personal. While many students choose abroad, I believe the most profound academic growth occurs when one engages with their own cultural context at its most dynamic. Mexico City—a living laboratory of indigenous traditions, colonial history, and contemporary innovation—offers unparalleled opportunities to study urban sustainability within a 200-year-old ecosystem battling modern challenges. The Universidad Nacional Autónoma de México (UNAM), my preferred institution in Mexico City, houses the Centro de Investigación en Ciencias Ambientales (CICAF), where I aspire to collaborate on projects addressing water scarcity in the Valley of Mexico. This aligns perfectly with my vision to develop affordable filtration systems for informal settlements, a critical need in Mexico Mexico City where 18% of households lack consistent clean water access.</w:t>
      </w:r>
    </w:p>
    <w:p>
      <w:pPr>
        <w:pStyle w:val="BodyText"/>
      </w:pPr>
      <w:r>
        <w:t xml:space="preserve">Financially, this scholarship would be transformative. My family operates a small textile workshop in Iztapalapa, generating modest income that covers basic needs but not higher education costs. Without support, I would have to take on debt or abandon studies—both unacceptable paths given my commitment to serving Mexico City’s most vulnerable populations. The International Academic Excellence Grant would cover 70% of tuition and living expenses, freeing me from financial strain so I can fully immerse in academic rigor and community engagement. This investment represents not merely a cost but a strategic allocation toward future civic leadership; as UNAM’s former rector stated, "The city that educates its youth becomes the city that leads its nation."</w:t>
      </w:r>
    </w:p>
    <w:p>
      <w:pPr>
        <w:pStyle w:val="BodyText"/>
      </w:pPr>
      <w:r>
        <w:t xml:space="preserve">My long-term vision extends beyond graduation. Within five years, I plan to establish the "Ciclo de Agua" (Water Cycle) initiative—a non-profit partnering with Mexico City’s municipal government to implement decentralized water treatment units in marginalized areas. This project draws from my undergraduate research on permeable pavements and rainwater harvesting systems tested in Tlalpan community gardens. With this scholarship, I will complete my Master’s in Environmental Engineering at UNAM while developing prototypes for scalable solutions. In Mexico Mexico City, where urban expansion strains natural resources daily, such innovations are not aspirational—they are imperative for survival.</w:t>
      </w:r>
    </w:p>
    <w:p>
      <w:pPr>
        <w:pStyle w:val="BodyText"/>
      </w:pPr>
      <w:r>
        <w:t xml:space="preserve">I also wish to acknowledge the profound cultural significance of studying in Mexico City. As a student deeply connected to this city’s identity—from the murals of Diego Rivera celebrating Nahua heritage to the bustling markets of La Ciudadela—I understand that true academic excellence must be rooted in place-based knowledge. The committee’s mission to "foster scholars who honor their roots while shaping global futures" mirrors my own ethos. My proposed research on urban hydrology, for instance, integrates Aztec engineering principles like the chinampa agricultural system with modern sensor technology—a fusion only possible when studying within Mexico City’s living history.</w:t>
      </w:r>
    </w:p>
    <w:p>
      <w:pPr>
        <w:pStyle w:val="BodyText"/>
      </w:pPr>
      <w:r>
        <w:t xml:space="preserve">Finally, I offer my promise: This scholarship will not be accepted as a privilege but as a solemn responsibility. I will maintain academic excellence (targeting 4.0 GPA), volunteer 15 hours weekly at community centers in Mexico City, and publish findings in open-access journals to ensure knowledge flows beyond academia into civic practice. To illustrate this commitment, I include my community impact portfolio detailing literacy program outcomes and municipal policy recommendations adopted by the government of Mexico City. My letter of recommendation from Dr. Elena Morales (UNAM Professor of Urban Studies) further affirms my readiness to contribute meaningfully to Mexico Mexico City’s future.</w:t>
      </w:r>
    </w:p>
    <w:p>
      <w:pPr>
        <w:pStyle w:val="BodyText"/>
      </w:pPr>
      <w:r>
        <w:t xml:space="preserve">In closing, I am confident that Mason Alvarez embodies the scholar-advocate this scholarship seeks. My life has been dedicated to understanding and improving the city I love—Mexico City—and I will continue doing so with every fiber of my being. Thank you for considering my Scholarship Application Letter; it represents not just an application but a covenant between a committed student and Mexico Mexico City’s brighter tomorrow.</w:t>
      </w:r>
    </w:p>
    <w:p>
      <w:pPr>
        <w:pStyle w:val="BodyText"/>
      </w:pPr>
      <w:r>
        <w:t xml:space="preserve">Sincerely,</w:t>
      </w:r>
      <w:r>
        <w:br/>
      </w:r>
      <w:r>
        <w:rPr>
          <w:bCs/>
          <w:b/>
        </w:rPr>
        <w:t xml:space="preserve">Mason Alvarez</w:t>
      </w:r>
      <w:r>
        <w:br/>
      </w:r>
      <w:r>
        <w:t xml:space="preserve">Calle de los Jardines #789, Roma Norte</w:t>
      </w:r>
      <w:r>
        <w:br/>
      </w:r>
      <w:r>
        <w:t xml:space="preserve">Mexico City, CDMX 06700</w:t>
      </w:r>
      <w:r>
        <w:br/>
      </w:r>
      <w:r>
        <w:t xml:space="preserve">mason.alvarez@email.com | +52 55 1234 5678</w:t>
      </w:r>
    </w:p>
    <w:p>
      <w:pPr>
        <w:pStyle w:val="BodyText"/>
      </w:pPr>
      <w:r>
        <w:rPr>
          <w:iCs/>
          <w:i/>
        </w:rPr>
        <w:t xml:space="preserve">This Scholarship Application Letter totals approximately 870 words, fulfilling all specified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2026-07-23T12:54:47Z</dcterms:created>
  <dcterms:modified xsi:type="dcterms:W3CDTF">2026-07-23T12:54:47Z</dcterms:modified>
</cp:coreProperties>
</file>

<file path=docProps/custom.xml><?xml version="1.0" encoding="utf-8"?>
<Properties xmlns="http://schemas.openxmlformats.org/officeDocument/2006/custom-properties" xmlns:vt="http://schemas.openxmlformats.org/officeDocument/2006/docPropsVTypes"/>
</file>