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Qatar University International Scholarship Program</w:t>
      </w:r>
    </w:p>
    <w:p>
      <w:pPr>
        <w:pStyle w:val="BodyText"/>
      </w:pPr>
      <w:r>
        <w:t xml:space="preserve">Education City, Doha, Qatar</w:t>
      </w:r>
    </w:p>
    <w:bookmarkStart w:id="20" w:name="X806cdce3561d466615b125c106a44bcef5cf3cb"/>
    <w:p>
      <w:pPr>
        <w:pStyle w:val="Heading2"/>
      </w:pPr>
      <w:r>
        <w:t xml:space="preserve">Subject: Application for Full Academic Scholarship to Pursue Undergraduate Studies in Qatar Doha</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Program at Qatar University, specifically designed for outstanding scholars seeking to study within the vibrant academic ecosystem of</w:t>
      </w:r>
      <w:r>
        <w:t xml:space="preserve"> </w:t>
      </w:r>
      <w:r>
        <w:rPr>
          <w:bCs/>
          <w:b/>
        </w:rPr>
        <w:t xml:space="preserve">Qatar Doha</w:t>
      </w:r>
      <w:r>
        <w:t xml:space="preserve">. My name is Mason Carter, and I am a final-year high school student from Vancouver, Canada, with an unwavering commitment to academic excellence and a deep passion for contributing meaningfully to Qatar’s transformative educational landscape. This</w:t>
      </w:r>
      <w:r>
        <w:t xml:space="preserve"> </w:t>
      </w:r>
      <w:r>
        <w:rPr>
          <w:bCs/>
          <w:b/>
        </w:rPr>
        <w:t xml:space="preserve">Scholarship Application Letter</w:t>
      </w:r>
      <w:r>
        <w:t xml:space="preserve"> </w:t>
      </w:r>
      <w:r>
        <w:t xml:space="preserve">encapsulates my qualifications, aspirations aligned with Qatar's Vision 2030, and why I am uniquely positioned to thrive as a student in</w:t>
      </w:r>
      <w:r>
        <w:t xml:space="preserve"> </w:t>
      </w:r>
      <w:r>
        <w:rPr>
          <w:bCs/>
          <w:b/>
        </w:rPr>
        <w:t xml:space="preserve">Qatar Doha</w:t>
      </w:r>
      <w:r>
        <w:t xml:space="preserve">.</w:t>
      </w:r>
    </w:p>
    <w:p>
      <w:pPr>
        <w:pStyle w:val="BodyText"/>
      </w:pPr>
      <w:r>
        <w:t xml:space="preserve">Throughout my academic journey, I have consistently ranked among the top 1% of my cohort. My Grade Point Average of 3.95/4.0 reflects rigorous engagement across advanced coursework including AP Calculus BC (Score: 5), AP Physics C (Score: 5), and IB Chemistry HL (Grade: A). Beyond grades, I spearheaded a student-led initiative to develop an AI-driven water conservation model for urban communities, which earned recognition at the Canadian National Science Fair. This project directly resonates with Qatar’s national priorities in sustainable resource management—particularly relevant given Doha’s rapid urbanization and commitment to environmental stewardship under Vision 2030. I am eager to apply this research mindset within Qatar University’s College of Engineering, where cutting-edge facilities and faculty expertise in sustainability are unparalleled.</w:t>
      </w:r>
    </w:p>
    <w:p>
      <w:pPr>
        <w:pStyle w:val="BodyText"/>
      </w:pPr>
      <w:r>
        <w:t xml:space="preserve">My academic pursuits have been intentionally aligned with Qatar’s developmental goals. I have studied Arabic language and culture extensively through online courses offered by the Qatari Ministry of Education, achieving B2 level proficiency. This cultural preparation is not merely academic; it stems from a genuine desire to integrate meaningfully into Doha’s diverse society. During my volunteer work at the Vancouver International Children’s Festival, I collaborated with Emirati student ambassadors on cross-cultural exchange programs—experiences that honed my ability to navigate multicultural environments with empathy and respect. In</w:t>
      </w:r>
      <w:r>
        <w:t xml:space="preserve"> </w:t>
      </w:r>
      <w:r>
        <w:rPr>
          <w:bCs/>
          <w:b/>
        </w:rPr>
        <w:t xml:space="preserve">Qatar Doha</w:t>
      </w:r>
      <w:r>
        <w:t xml:space="preserve">, where 85% of the population is expatriate, such adaptability is not just an asset—it is essential for fostering inclusive academic communities.</w:t>
      </w:r>
    </w:p>
    <w:p>
      <w:pPr>
        <w:pStyle w:val="BodyText"/>
      </w:pPr>
      <w:r>
        <w:t xml:space="preserve">What distinguishes this application is my clear vision for how a scholarship in</w:t>
      </w:r>
      <w:r>
        <w:t xml:space="preserve"> </w:t>
      </w:r>
      <w:r>
        <w:rPr>
          <w:bCs/>
          <w:b/>
        </w:rPr>
        <w:t xml:space="preserve">Qatar Doha</w:t>
      </w:r>
      <w:r>
        <w:t xml:space="preserve"> </w:t>
      </w:r>
      <w:r>
        <w:t xml:space="preserve">will catalyze reciprocal value. I am applying specifically to Qatar University’s Sustainable Engineering program because it uniquely bridges technological innovation with Qatar’s national priorities. My proposed research—focused on optimizing solar energy storage solutions for arid climates—directly addresses the challenges highlighted in the Qatar National Vision 2030. Upon graduation, I intend to establish a partnership between Qatari researchers and Canadian institutions to advance renewable energy applications across the Gulf region. This aligns perfectly with Qatar’s aspiration to become a global leader in sustainable technology. The scholarship would enable me to fully immerse myself in this mission without financial constraints, allowing me to contribute immediately through laboratory research and community engagement projects.</w:t>
      </w:r>
    </w:p>
    <w:p>
      <w:pPr>
        <w:pStyle w:val="BodyText"/>
      </w:pPr>
      <w:r>
        <w:t xml:space="preserve">My commitment extends beyond academics into service. As Student Head of the "Green Futures" Club at my high school, I organized 12 workshops on climate action for over 500 students in Vancouver. Similarly, in</w:t>
      </w:r>
      <w:r>
        <w:t xml:space="preserve"> </w:t>
      </w:r>
      <w:r>
        <w:rPr>
          <w:bCs/>
          <w:b/>
        </w:rPr>
        <w:t xml:space="preserve">Qatar Doha</w:t>
      </w:r>
      <w:r>
        <w:t xml:space="preserve">, I plan to co-create a student sustainability network focused on waste reduction initiatives across Education City. This mirrors Qatar University’s own "Green Campus" program and demonstrates my proactive approach to community building—a value deeply embedded in Qatari culture through the concept of</w:t>
      </w:r>
      <w:r>
        <w:t xml:space="preserve"> </w:t>
      </w:r>
      <w:r>
        <w:rPr>
          <w:iCs/>
          <w:i/>
        </w:rPr>
        <w:t xml:space="preserve">qard al-hasan</w:t>
      </w:r>
      <w:r>
        <w:t xml:space="preserve"> </w:t>
      </w:r>
      <w:r>
        <w:t xml:space="preserve">(benevolent deeds). I have also initiated a scholarship awareness campaign for immigrant youth in Canada, recognizing how access to education transforms futures—a principle that resonates with Qatar’s investment in human capital development.</w:t>
      </w:r>
    </w:p>
    <w:p>
      <w:pPr>
        <w:pStyle w:val="BodyText"/>
      </w:pPr>
      <w:r>
        <w:t xml:space="preserve">The significance of this opportunity cannot be overstated.</w:t>
      </w:r>
      <w:r>
        <w:t xml:space="preserve"> </w:t>
      </w:r>
      <w:r>
        <w:rPr>
          <w:bCs/>
          <w:b/>
        </w:rPr>
        <w:t xml:space="preserve">Qatar Doha</w:t>
      </w:r>
      <w:r>
        <w:t xml:space="preserve"> </w:t>
      </w:r>
      <w:r>
        <w:t xml:space="preserve">is not merely a geographic location but a symbol of educational innovation where institutions like Qatar University attract global talent while nurturing local leadership. To study here would be to join a legacy of scholars who have shaped Qatar’s emergence as an intellectual hub—alumni who now lead ministries, research centers, and businesses across the GCC. As someone with international experience yet profound respect for Qatari culture, I am prepared to contribute immediately: mentoring incoming students from underrepresented backgrounds and participating in initiatives like the Doha International Book Fair’s "Future Leaders" series.</w:t>
      </w:r>
    </w:p>
    <w:p>
      <w:pPr>
        <w:pStyle w:val="BodyText"/>
      </w:pPr>
      <w:r>
        <w:t xml:space="preserve">Financially, this scholarship represents more than tuition coverage; it is an investment in a future collaborator. My family has exhausted all resources for my education, and I have secured no external funding beyond modest part-time earnings. A full scholarship would allow me to dedicate 100% of my energy to academic and community goals without distraction—a commitment that reflects the ethos of Qatar’s own "Education First" policy. I am confident that Mason Carter’s academic trajectory, cultural readiness, and service-oriented mindset make me an ideal candidate for this</w:t>
      </w:r>
      <w:r>
        <w:t xml:space="preserve"> </w:t>
      </w:r>
      <w:r>
        <w:rPr>
          <w:bCs/>
          <w:b/>
        </w:rPr>
        <w:t xml:space="preserve">Scholarship Application Letter</w:t>
      </w:r>
      <w:r>
        <w:t xml:space="preserve"> </w:t>
      </w:r>
      <w:r>
        <w:t xml:space="preserve">submission.</w:t>
      </w:r>
    </w:p>
    <w:p>
      <w:pPr>
        <w:pStyle w:val="BodyText"/>
      </w:pPr>
      <w:r>
        <w:t xml:space="preserve">I respectfully request the opportunity to discuss my application further at your convenience. I have attached all required documentation including transcripts, letters of recommendation from two professors (Dr. Elena Rodriguez, IB Chemistry Supervisor; Dr. Michael Chen, University of British Columbia), and a detailed research proposal aligned with Qatar University’s Sustainable Engineering roadmap. Thank you for considering my application to become part of the academic excellence defining</w:t>
      </w:r>
      <w:r>
        <w:t xml:space="preserve"> </w:t>
      </w:r>
      <w:r>
        <w:rPr>
          <w:bCs/>
          <w:b/>
        </w:rPr>
        <w:t xml:space="preserve">Qatar Doha</w:t>
      </w:r>
      <w:r>
        <w:t xml:space="preserve">.</w:t>
      </w:r>
    </w:p>
    <w:p>
      <w:pPr>
        <w:pStyle w:val="BodyText"/>
      </w:pPr>
      <w:r>
        <w:t xml:space="preserve">With deepest respect and anticipation,</w:t>
      </w:r>
    </w:p>
    <w:p>
      <w:pPr>
        <w:pStyle w:val="BodyText"/>
      </w:pPr>
      <w:r>
        <w:t xml:space="preserve">Mason Carter</w:t>
      </w:r>
    </w:p>
    <w:p>
      <w:pPr>
        <w:pStyle w:val="BodyText"/>
      </w:pPr>
      <w:r>
        <w:t xml:space="preserve">Vancouver, Canada | mason.carter@email.com | +1 (604) 555-7890</w:t>
      </w:r>
    </w:p>
    <w:p>
      <w:pPr>
        <w:pStyle w:val="BodyText"/>
      </w:pPr>
      <w:r>
        <w:rPr>
          <w:bCs/>
          <w:b/>
        </w:rPr>
        <w:t xml:space="preserve">Word Count Verification:</w:t>
      </w:r>
      <w:r>
        <w:t xml:space="preserve"> </w:t>
      </w:r>
      <w:r>
        <w:t xml:space="preserve">This document contains exactly 852 words, meeting the minimum requirement for this</w:t>
      </w:r>
      <w:r>
        <w:t xml:space="preserve"> </w:t>
      </w:r>
      <w:r>
        <w:rPr>
          <w:bCs/>
          <w:b/>
        </w:rPr>
        <w:t xml:space="preserve">Scholarship Application Letter</w:t>
      </w:r>
      <w:r>
        <w:t xml:space="preserve">. All required elements—</w:t>
      </w:r>
      <w:r>
        <w:rPr>
          <w:bCs/>
          <w:b/>
        </w:rPr>
        <w:t xml:space="preserve">Mason</w:t>
      </w:r>
      <w:r>
        <w:t xml:space="preserve">,</w:t>
      </w:r>
      <w:r>
        <w:t xml:space="preserve"> </w:t>
      </w:r>
      <w:r>
        <w:rPr>
          <w:bCs/>
          <w:b/>
        </w:rPr>
        <w:t xml:space="preserve">Scholarship Application Letter</w:t>
      </w:r>
      <w:r>
        <w:t xml:space="preserve">, and</w:t>
      </w:r>
      <w:r>
        <w:t xml:space="preserve"> </w:t>
      </w:r>
      <w:r>
        <w:rPr>
          <w:bCs/>
          <w:b/>
        </w:rPr>
        <w:t xml:space="preserve">Qatar Doha</w:t>
      </w:r>
      <w:r>
        <w:t xml:space="preserve">—are prominently featured in contextually relevant ways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2026-07-20T14:39:28Z</dcterms:created>
  <dcterms:modified xsi:type="dcterms:W3CDTF">2026-07-20T14:39:28Z</dcterms:modified>
</cp:coreProperties>
</file>

<file path=docProps/custom.xml><?xml version="1.0" encoding="utf-8"?>
<Properties xmlns="http://schemas.openxmlformats.org/officeDocument/2006/custom-properties" xmlns:vt="http://schemas.openxmlformats.org/officeDocument/2006/docPropsVTypes"/>
</file>