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Aspiring Mathematician Pursuing Advanced Studies in Bangladesh Dhaka</w:t>
      </w:r>
    </w:p>
    <w:bookmarkEnd w:id="20"/>
    <w:p>
      <w:pPr>
        <w:pStyle w:val="BodyText"/>
      </w:pPr>
      <w:r>
        <w:t xml:space="preserve">Dr. Amina Rahman</w:t>
      </w:r>
    </w:p>
    <w:p>
      <w:pPr>
        <w:pStyle w:val="BodyText"/>
      </w:pPr>
      <w:r>
        <w:t xml:space="preserve">Department of Mathematics</w:t>
      </w:r>
    </w:p>
    <w:p>
      <w:pPr>
        <w:pStyle w:val="BodyText"/>
      </w:pPr>
      <w:r>
        <w:t xml:space="preserve">University of Dhaka, Bangladesh</w:t>
      </w:r>
    </w:p>
    <w:p>
      <w:pPr>
        <w:pStyle w:val="BodyText"/>
      </w:pPr>
      <w:r>
        <w:t xml:space="preserve">Dhaka-1000, Bangladesh</w:t>
      </w:r>
    </w:p>
    <w:p>
      <w:pPr>
        <w:pStyle w:val="BodyText"/>
      </w:pPr>
      <w:r>
        <w:t xml:space="preserve">October 26, 2023</w:t>
      </w:r>
    </w:p>
    <w:p>
      <w:pPr>
        <w:pStyle w:val="BodyText"/>
      </w:pPr>
      <w:r>
        <w:t xml:space="preserve">The Scholarship Committee</w:t>
      </w:r>
    </w:p>
    <w:p>
      <w:pPr>
        <w:pStyle w:val="BodyText"/>
      </w:pPr>
      <w:r>
        <w:t xml:space="preserve">National Mathematics Foundation of Bangladesh</w:t>
      </w:r>
    </w:p>
    <w:p>
      <w:pPr>
        <w:pStyle w:val="BodyText"/>
      </w:pPr>
      <w:r>
        <w:t xml:space="preserve">House No. 47, Road No. 9</w:t>
      </w:r>
    </w:p>
    <w:p>
      <w:pPr>
        <w:pStyle w:val="BodyText"/>
      </w:pPr>
      <w:r>
        <w:t xml:space="preserve">Dhaka-1205, Bangladesh</w:t>
      </w:r>
    </w:p>
    <w:bookmarkStart w:id="21" w:name="X7d1c76e9967c1092d1b6a6f626fd2e2c19f2e93"/>
    <w:p>
      <w:pPr>
        <w:pStyle w:val="Heading2"/>
      </w:pPr>
      <w:r>
        <w:t xml:space="preserve">Subject: Scholarship Application Letter for Advanced Mathematical Studies in Bangladesh Dhaka</w:t>
      </w:r>
    </w:p>
    <w:bookmarkEnd w:id="21"/>
    <w:p>
      <w:pPr>
        <w:pStyle w:val="FirstParagraph"/>
      </w:pPr>
      <w:r>
        <w:t xml:space="preserve">Dear Esteemed Scholarship Committee,</w:t>
      </w:r>
    </w:p>
    <w:p>
      <w:pPr>
        <w:pStyle w:val="BodyText"/>
      </w:pPr>
      <w:r>
        <w:t xml:space="preserve">It is with profound enthusiasm and academic dedication that I submit this Scholarship Application Letter for the prestigious National Mathematics Excellence Grant. As a passionate student currently pursuing my undergraduate degree in Mathematics at the University of Dhaka, I have consistently demonstrated exceptional aptitude in advanced mathematical theory and problem-solving, positioning me as a promising future Mathematician who intends to contribute significantly to Bangladesh's scientific landscape. This scholarship represents not merely financial assistance but an investment in the intellectual capital necessary to elevate mathematics education and research within Bangladesh Dhaka.</w:t>
      </w:r>
    </w:p>
    <w:p>
      <w:pPr>
        <w:pStyle w:val="BodyText"/>
      </w:pPr>
      <w:r>
        <w:t xml:space="preserve">My academic journey at the University of Dhaka has been defined by rigorous engagement with complex mathematical concepts. In my third year, I completed a thesis titled "Applications of Algebraic Topology in Cryptographic Systems" which earned top honors in the Department's annual research competition. My work on graph theory optimization models for urban transportation networks – directly relevant to Dhaka's traffic challenges – was published in the Journal of Bangladesh Mathematical Society. These experiences have solidified my conviction that mathematics is not merely an abstract discipline but a practical instrument for solving real-world problems facing our nation, particularly in densely populated urban centers like Bangladesh Dhaka where data-driven solutions are urgently needed.</w:t>
      </w:r>
    </w:p>
    <w:p>
      <w:pPr>
        <w:pStyle w:val="BodyText"/>
      </w:pPr>
      <w:r>
        <w:t xml:space="preserve">What distinguishes me as a candidate is my dual commitment to theoretical depth and community impact. Last semester, I established the "Math for Dhaka Youth" initiative, organizing free workshops at local community centers to teach applied mathematics concepts to underprivileged students in Savar and Mirpur. We developed curriculum materials addressing practical applications – from optimizing rickshaw routes to calculating crop yields for urban farming projects – demonstrating how mathematical literacy directly empowers marginalized communities in Bangladesh Dhaka. This initiative reached over 300 students and earned recognition from the Dhaka City Corporation for its social impact. As a future Mathematician, I understand that theoretical knowledge must serve societal needs, especially in developing nations where educational resources are scarce.</w:t>
      </w:r>
    </w:p>
    <w:p>
      <w:pPr>
        <w:pStyle w:val="BodyText"/>
      </w:pPr>
      <w:r>
        <w:t xml:space="preserve">My academic trajectory has been intentionally aligned with Bangladesh's national development goals. I have closely studied the government's "Digital Bangladesh" vision and identified mathematics as a foundational pillar for achieving technological advancement. The proposed scholarship would enable me to pursue advanced studies at Cambridge University under the supervision of Professor Sir Michael Atiyah, whose work on geometric analysis bridges pure mathematics and practical applications in computing – skills directly transferable to developing smart city solutions for Bangladesh Dhaka. This international exposure will allow me to bring cutting-edge methodologies back to our national context, where I plan to establish a research center focused on mathematical modeling for urban sustainability.</w:t>
      </w:r>
    </w:p>
    <w:p>
      <w:pPr>
        <w:pStyle w:val="BodyText"/>
      </w:pPr>
      <w:r>
        <w:t xml:space="preserve">Financial considerations make this scholarship absolutely essential for my academic progression. My family operates a small textile business in Dhaka's Kanchpur area, which has struggled with post-pandemic economic challenges. While I maintain part-time tutoring positions at local schools, the costs associated with international academic programs far exceed our capacity to support. The Scholarship Application Letter must therefore serve as both an appeal for assistance and a promise of tangible returns: upon completion of my studies, I will return to Bangladesh Dhaka to establish a mathematics research hub at the University of Dhaka dedicated to solving local urban challenges through data science and algorithmic innovation.</w:t>
      </w:r>
    </w:p>
    <w:p>
      <w:pPr>
        <w:pStyle w:val="BodyText"/>
      </w:pPr>
      <w:r>
        <w:t xml:space="preserve">The significance of this scholarship extends beyond my personal ambitions. As one of only 7% of female students pursuing advanced mathematics in Bangladesh, I represent a critical demographic shift in our educational landscape. My presence in the field challenges traditional gender barriers and inspires young women across Dhaka to pursue STEM careers – a necessity given that Bangladesh currently ranks 126th out of 150 countries for women's participation in science fields. This scholarship would empower not just me, but future generations of female Mathematicians who will drive innovation in our nation.</w:t>
      </w:r>
    </w:p>
    <w:p>
      <w:pPr>
        <w:pStyle w:val="BodyText"/>
      </w:pPr>
      <w:r>
        <w:t xml:space="preserve">My proposed research framework directly addresses Dhaka's most pressing challenges: air pollution modeling using partial differential equations (to inform policy decisions), waste management optimization through network theory (applicable to Dhaka's municipal systems), and educational accessibility improvements via algorithmic personalization of learning materials. These projects have already received preliminary endorsement from the Bangladesh Bureau of Statistics, highlighting their relevance to national priorities. I am confident that with this scholarship, I can develop these initiatives into scalable solutions benefiting millions in Bangladesh Dhaka.</w:t>
      </w:r>
    </w:p>
    <w:p>
      <w:pPr>
        <w:pStyle w:val="BodyText"/>
      </w:pPr>
      <w:r>
        <w:t xml:space="preserve">I have attached my complete academic portfolio including research publications, recommendation letters from Professors Ziaur Rahman and Dr. Farida Akhter (both renowned mathematicians at Dhaka University), and documentation of my community outreach initiatives. I respectfully request an opportunity to discuss how my vision aligns with the National Mathematics Foundation's mission during your upcoming selection committee meeting.</w:t>
      </w:r>
    </w:p>
    <w:p>
      <w:pPr>
        <w:pStyle w:val="BodyText"/>
      </w:pPr>
      <w:r>
        <w:t xml:space="preserve">As a student deeply rooted in Bangladesh Dhaka's cultural and academic environment, I carry the responsibility of contributing meaningfully to our nation's development. This scholarship would transform my potential into tangible progress for Bangladesh, ensuring that mathematical excellence serves both global knowledge advancement and local community empowerment. I am prepared to dedicate my life to becoming not just a Mathematician, but a catalyst for change in Bangladesh Dhaka through the power of numbers.</w:t>
      </w:r>
    </w:p>
    <w:p>
      <w:pPr>
        <w:pStyle w:val="BodyText"/>
      </w:pPr>
      <w:r>
        <w:t xml:space="preserve">Thank you for considering this Scholarship Application Letter with the seriousness it deserves. I eagerly await your positive response and stand ready to provide any additional information required.</w:t>
      </w:r>
    </w:p>
    <w:p>
      <w:pPr>
        <w:pStyle w:val="BodyText"/>
      </w:pPr>
      <w:r>
        <w:t xml:space="preserve">Sincerely,</w:t>
      </w:r>
    </w:p>
    <w:p>
      <w:pPr>
        <w:pStyle w:val="BodyText"/>
      </w:pPr>
      <w:r>
        <w:t xml:space="preserve">Nusrat Jahan</w:t>
      </w:r>
    </w:p>
    <w:p>
      <w:pPr>
        <w:pStyle w:val="BodyText"/>
      </w:pPr>
      <w:r>
        <w:t xml:space="preserve">Final Year Undergraduate Student, Mathematics</w:t>
      </w:r>
    </w:p>
    <w:p>
      <w:pPr>
        <w:pStyle w:val="BodyText"/>
      </w:pPr>
      <w:r>
        <w:t xml:space="preserve">University of Dhaka | Bangladesh Dhaka | Phone: +88017XXXXXXXX</w:t>
      </w:r>
    </w:p>
    <w:p>
      <w:pPr>
        <w:pStyle w:val="BodyText"/>
      </w:pPr>
      <w:r>
        <w:t xml:space="preserve">Email: nusrat.jahan@du.ac.bd</w:t>
      </w:r>
    </w:p>
    <w:p>
      <w:pPr>
        <w:pStyle w:val="BodyText"/>
      </w:pPr>
      <w:r>
        <w:t xml:space="preserve">Word Count: 852</w:t>
      </w:r>
    </w:p>
    <w:p>
      <w:pPr>
        <w:pStyle w:val="BodyText"/>
      </w:pPr>
      <w:r>
        <w:t xml:space="preserve">This document constitutes a formal Scholarship Application Letter submitted for consideration by the National Mathematics Foundation of Bangladesh.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Bangladesh Dhaka</dc:title>
  <dc:creator/>
  <dc:language>en</dc:language>
  <cp:keywords/>
  <dcterms:created xsi:type="dcterms:W3CDTF">2026-07-21T03:23:30Z</dcterms:created>
  <dcterms:modified xsi:type="dcterms:W3CDTF">2026-07-21T03:23:30Z</dcterms:modified>
</cp:coreProperties>
</file>

<file path=docProps/custom.xml><?xml version="1.0" encoding="utf-8"?>
<Properties xmlns="http://schemas.openxmlformats.org/officeDocument/2006/custom-properties" xmlns:vt="http://schemas.openxmlformats.org/officeDocument/2006/docPropsVTypes"/>
</file>