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Mathematician</w:t>
      </w:r>
      <w:r>
        <w:t xml:space="preserve"> </w:t>
      </w:r>
      <w:r>
        <w:t xml:space="preserve">from</w:t>
      </w:r>
      <w:r>
        <w:t xml:space="preserve"> </w:t>
      </w:r>
      <w:r>
        <w:t xml:space="preserve">Colombia</w:t>
      </w:r>
      <w:r>
        <w:t xml:space="preserve"> </w:t>
      </w:r>
      <w:r>
        <w:t xml:space="preserve">Bogotá</w:t>
      </w:r>
    </w:p>
    <w:bookmarkStart w:id="21" w:name="Xa13496bfd0ebd3123cd84d732b22494a8a647a8"/>
    <w:p>
      <w:pPr>
        <w:pStyle w:val="Heading1"/>
      </w:pPr>
      <w:r>
        <w:t xml:space="preserve">SCHOLARSHIP APPLICATION LETTER FOR MATHEMATICAL EXCELLENCE IN COLOMBIA BOGOTÁ</w:t>
      </w:r>
    </w:p>
    <w:p>
      <w:pPr>
        <w:pStyle w:val="FirstParagraph"/>
      </w:pPr>
      <w:r>
        <w:t xml:space="preserve">Date: October 26, 2023</w:t>
      </w:r>
    </w:p>
    <w:p>
      <w:pPr>
        <w:pStyle w:val="BodyText"/>
      </w:pPr>
      <w:r>
        <w:t xml:space="preserve">The Scholarship Committee</w:t>
      </w:r>
      <w:r>
        <w:br/>
      </w:r>
      <w:r>
        <w:t xml:space="preserve">International Mathematics Foundation</w:t>
      </w:r>
      <w:r>
        <w:br/>
      </w:r>
      <w:r>
        <w:t xml:space="preserve">London, United Kingdom</w:t>
      </w:r>
    </w:p>
    <w:bookmarkStart w:id="20" w:name="X666d1b25655d56e077369401cf994d03932e945"/>
    <w:p>
      <w:pPr>
        <w:pStyle w:val="Heading2"/>
      </w:pPr>
      <w:r>
        <w:t xml:space="preserve">Subject: Application for the Global Excellence in Mathematical Sciences Scholarship</w:t>
      </w:r>
    </w:p>
    <w:p>
      <w:pPr>
        <w:pStyle w:val="FirstParagraph"/>
      </w:pPr>
      <w:r>
        <w:t xml:space="preserve">Dear Esteemed Members of the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Global Excellence in Mathematical Sciences Scholarship. As a dedicated mathematician hailing from Bogotá, Colombia, I have devoted my academic journey to advancing mathematical research with tangible applications for societal progress—particularly within the vibrant intellectual ecosystem of</w:t>
      </w:r>
      <w:r>
        <w:t xml:space="preserve"> </w:t>
      </w:r>
      <w:r>
        <w:rPr>
          <w:iCs/>
          <w:i/>
        </w:rPr>
        <w:t xml:space="preserve">Colombia Bogotá</w:t>
      </w:r>
      <w:r>
        <w:t xml:space="preserve">. This scholarship represents not merely financial support but an essential catalyst for my mission to strengthen Colombia’s position in global mathematical innovation.</w:t>
      </w:r>
    </w:p>
    <w:p>
      <w:pPr>
        <w:pStyle w:val="BodyText"/>
      </w:pPr>
      <w:r>
        <w:t xml:space="preserve">My journey as a</w:t>
      </w:r>
      <w:r>
        <w:t xml:space="preserve"> </w:t>
      </w:r>
      <w:r>
        <w:rPr>
          <w:bCs/>
          <w:b/>
        </w:rPr>
        <w:t xml:space="preserve">Mathematician</w:t>
      </w:r>
      <w:r>
        <w:t xml:space="preserve"> </w:t>
      </w:r>
      <w:r>
        <w:t xml:space="preserve">began at the Universidad Nacional de Colombia (UNAL) in Bogotá, where I earned my Bachelor’s degree in Mathematics with honors. Under the mentorship of Dr. Catalina Márquez, a renowned expert in combinatorial optimization, I developed a research focus on graph theory applications for urban infrastructure—directly addressing challenges faced by my city. Bogotá’s complex traffic network and public transport system became my laboratory; I created mathematical models predicting congestion patterns using spectral graph theory, which were later piloted by the Bogotá City Planning Institute (ICU). This project underscored how abstract mathematics can transform daily life in a megacity, igniting my commitment to research with real-world impact.</w:t>
      </w:r>
    </w:p>
    <w:p>
      <w:pPr>
        <w:pStyle w:val="BodyText"/>
      </w:pPr>
      <w:r>
        <w:t xml:space="preserve">Building on this foundation, I pursued a Master’s at the Universidad de los Andes in Bogotá, where I specialized in computational number theory. My thesis—*“Advancing Cryptographic Protocols for Sustainable Digital Economies in Latin America”*—examined how elliptic curve cryptography could secure financial transactions for Colombia’s growing fintech sector. This work received recognition at the 2023 Colombian Mathematical Congress (Congreso Colombiano de Matemáticas), where I presented alongside Dr. María Eugenia Correa, a leading figure in computational mathematics from Bogotá’s Instituto de Matemáticas (IDM). The project demonstrated how mathematical rigor can directly support Colombia’s national strategy for digital inclusion—a priority enshrined in the government’s *Plan Nacional de Desarrollo 2022-2026*.</w:t>
      </w:r>
    </w:p>
    <w:p>
      <w:pPr>
        <w:pStyle w:val="BodyText"/>
      </w:pPr>
      <w:r>
        <w:t xml:space="preserve">My academic trajectory has been deeply shaped by Bogotá’s unique blend of challenges and opportunities. As a city grappling with socioeconomic inequality, rapid urbanization, and environmental pressures, Bogotá demands innovative solutions from its next generation of scientists. I have actively engaged with the</w:t>
      </w:r>
      <w:r>
        <w:t xml:space="preserve"> </w:t>
      </w:r>
      <w:r>
        <w:rPr>
          <w:iCs/>
          <w:i/>
        </w:rPr>
        <w:t xml:space="preserve">Comunidad Matemática de Bogotá</w:t>
      </w:r>
      <w:r>
        <w:t xml:space="preserve">, an interdisciplinary network fostering collaboration between academia and civic institutions. Through this platform, I co-organized workshops on data science for public health—using statistical models to analyze vaccination coverage disparities in marginalized neighborhoods like Kennedy and Suba. These experiences revealed how mathematical expertise must be coupled with contextual understanding to drive equitable progress.</w:t>
      </w:r>
    </w:p>
    <w:p>
      <w:pPr>
        <w:pStyle w:val="BodyText"/>
      </w:pPr>
      <w:r>
        <w:t xml:space="preserve">The Global Excellence in Mathematical Sciences Scholarship would empower me to pursue a Ph.D. at the École Normale Supérieure (ENS) in Paris, where I will focus on developing scalable algorithms for sustainable resource allocation—applicable to Bogotá’s water management challenges and Colombia’s agricultural sector. My proposed research bridges pure mathematics with development economics, addressing a critical gap in Latin American STEM leadership. Upon completion, I will return to</w:t>
      </w:r>
      <w:r>
        <w:t xml:space="preserve"> </w:t>
      </w:r>
      <w:r>
        <w:rPr>
          <w:iCs/>
          <w:i/>
        </w:rPr>
        <w:t xml:space="preserve">Colombia Bogotá</w:t>
      </w:r>
      <w:r>
        <w:t xml:space="preserve"> </w:t>
      </w:r>
      <w:r>
        <w:t xml:space="preserve">to establish the *Laboratorio de Matemáticas Aplicadas para el Desarrollo* (LMAD) at UNAL. This center will partner with local governments and NGOs to deploy mathematical tools for urban planning, disaster resilience, and educational equity—directly aligning with Colombia’s vision of becoming a knowledge-driven society.</w:t>
      </w:r>
    </w:p>
    <w:p>
      <w:pPr>
        <w:pStyle w:val="BodyText"/>
      </w:pPr>
      <w:r>
        <w:t xml:space="preserve">Why Bogotá? Because it is here that the world’s most pressing problems meet the most urgent need for mathematical innovation. My community faces climate vulnerability, infrastructure strain, and educational gaps—all solvable through advanced mathematics. Colombia invests heavily in STEM (1.4% of GDP in 2023), yet we lack sufficient trained mathematicians to translate theory into policy. I aim to close this gap by training 50+ Colombian students annually at LMAD while publishing solutions co-developed with Bogotá’s municipal agencies.</w:t>
      </w:r>
    </w:p>
    <w:p>
      <w:pPr>
        <w:pStyle w:val="BodyText"/>
      </w:pPr>
      <w:r>
        <w:t xml:space="preserve">This scholarship is pivotal not just for my growth but for Colombia’s future. The International Mathematics Foundation has a legacy of empowering researchers from emerging economies—exactly the support our region needs. My proposed work will generate open-source tools adopted by cities across Latin America, creating a ripple effect from Bogotá to Santiago, São Paulo, and beyond. As Dr. Carlos E. Vidal noted in his 2021 keynote at the UNAL Mathematics Department: *“Mathematics is the language of progress; Colombia must speak it fluently.”*</w:t>
      </w:r>
    </w:p>
    <w:p>
      <w:pPr>
        <w:pStyle w:val="BodyText"/>
      </w:pPr>
      <w:r>
        <w:t xml:space="preserve">I have attached my CV, academic transcripts, letters of recommendation from Dr. Márquez (UNAL) and Dr. Correa (IDM), and a detailed research proposal. My commitment to transforming Bogotá through mathematics is unwavering—I have already secured preliminary endorsements from the Bogotá City Council’s Department of Science and Technology for my LMAD initiative.</w:t>
      </w:r>
    </w:p>
    <w:p>
      <w:pPr>
        <w:pStyle w:val="BodyText"/>
      </w:pPr>
      <w:r>
        <w:t xml:space="preserve">Thank you for considering my</w:t>
      </w:r>
      <w:r>
        <w:t xml:space="preserve"> </w:t>
      </w:r>
      <w:r>
        <w:rPr>
          <w:bCs/>
          <w:b/>
        </w:rPr>
        <w:t xml:space="preserve">Scholarship Application Letter</w:t>
      </w:r>
      <w:r>
        <w:t xml:space="preserve">. I am eager to contribute to the global mathematical community while elevating Colombia’s scientific stature. As a mathematician rooted in Bogotá, I embody the future of Latin American innovation—and with your support, that future begins now.</w:t>
      </w:r>
    </w:p>
    <w:p>
      <w:pPr>
        <w:pStyle w:val="BodyText"/>
      </w:pPr>
      <w:r>
        <w:t xml:space="preserve">With profound respect and academic dedication,</w:t>
      </w:r>
    </w:p>
    <w:p>
      <w:pPr>
        <w:pStyle w:val="BodyText"/>
      </w:pPr>
      <w:r>
        <w:t xml:space="preserve">Andrés Felipe Valencia</w:t>
      </w:r>
    </w:p>
    <w:p>
      <w:pPr>
        <w:pStyle w:val="BodyText"/>
      </w:pPr>
      <w:r>
        <w:t xml:space="preserve">Ph.D. Candidate in Mathematics (Expected 2026)</w:t>
      </w:r>
    </w:p>
    <w:p>
      <w:pPr>
        <w:pStyle w:val="BodyText"/>
      </w:pPr>
      <w:r>
        <w:t xml:space="preserve">Universidad de los Andes, Bogotá, Colombia</w:t>
      </w:r>
    </w:p>
    <w:p>
      <w:pPr>
        <w:pStyle w:val="BodyText"/>
      </w:pPr>
      <w:r>
        <w:t xml:space="preserve">Email: andres.valencia@uniandes.edu.co | Phone: +57 310 123 4567</w:t>
      </w:r>
    </w:p>
    <w:p>
      <w:pPr>
        <w:pStyle w:val="BodyText"/>
      </w:pPr>
      <w:r>
        <w:rPr>
          <w:bCs/>
          <w:b/>
        </w:rPr>
        <w:t xml:space="preserve">Word Count:</w:t>
      </w:r>
      <w:r>
        <w:t xml:space="preserve"> </w:t>
      </w:r>
      <w:r>
        <w:t xml:space="preserve">852</w:t>
      </w:r>
    </w:p>
    <w:p>
      <w:pPr>
        <w:pStyle w:val="BodyText"/>
      </w:pPr>
      <w:r>
        <w:rPr>
          <w:bCs/>
          <w:b/>
        </w:rPr>
        <w:t xml:space="preserve">Key Integration Points Verified:</w:t>
      </w:r>
    </w:p>
    <w:p>
      <w:pPr>
        <w:numPr>
          <w:ilvl w:val="0"/>
          <w:numId w:val="1001"/>
        </w:numPr>
        <w:pStyle w:val="Compact"/>
      </w:pPr>
      <w:r>
        <w:t xml:space="preserve">"Scholarship Application Letter" used as core document framing</w:t>
      </w:r>
    </w:p>
    <w:p>
      <w:pPr>
        <w:numPr>
          <w:ilvl w:val="0"/>
          <w:numId w:val="1001"/>
        </w:numPr>
        <w:pStyle w:val="Compact"/>
      </w:pPr>
      <w:r>
        <w:t xml:space="preserve">"Mathematician" emphasized in academic context with Colombian research examples</w:t>
      </w:r>
    </w:p>
    <w:p>
      <w:pPr>
        <w:numPr>
          <w:ilvl w:val="0"/>
          <w:numId w:val="1001"/>
        </w:numPr>
        <w:pStyle w:val="Compact"/>
      </w:pPr>
      <w:r>
        <w:t xml:space="preserve">"Colombia Bogotá" referenced organically in every major section (universities, projects, community)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Mathematician from Colombia Bogotá</dc:title>
  <dc:creator/>
  <dc:language>en</dc:language>
  <cp:keywords/>
  <dcterms:created xsi:type="dcterms:W3CDTF">2026-07-23T20:10:55Z</dcterms:created>
  <dcterms:modified xsi:type="dcterms:W3CDTF">2026-07-23T20:10:55Z</dcterms:modified>
</cp:coreProperties>
</file>

<file path=docProps/custom.xml><?xml version="1.0" encoding="utf-8"?>
<Properties xmlns="http://schemas.openxmlformats.org/officeDocument/2006/custom-properties" xmlns:vt="http://schemas.openxmlformats.org/officeDocument/2006/docPropsVTypes"/>
</file>