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Baghdad</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[University Name]</w:t>
      </w:r>
      <w:r>
        <w:br/>
      </w:r>
      <w:r>
        <w:t xml:space="preserve">[University Address]</w:t>
      </w:r>
    </w:p>
    <w:bookmarkStart w:id="20" w:name="X265418d3fcf69d34b413f4603ecaed1c3ee9c21"/>
    <w:p>
      <w:pPr>
        <w:pStyle w:val="Heading2"/>
      </w:pPr>
      <w:r>
        <w:t xml:space="preserve">Subject: Application for Graduate Scholarship in Mathematical Sciences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aspiring mathematician with deep roots in Baghdad, Iraq. As a native of Baghdad and a dedicated student of mathematics, I have witnessed firsthand how the pursuit of mathematical excellence can transform communities grappling with complex challenges. My journey from the historic streets of Baghdad to university halls across Iraq has been defined by an unwavering commitment to advancing mathematical knowledge not merely for personal achievement, but as a catalyst for sustainable development in my homeland. It is with profound respect for your institution’s legacy in fostering global mathematical talent that I submit this application.</w:t>
      </w:r>
    </w:p>
    <w:p>
      <w:pPr>
        <w:pStyle w:val="BodyText"/>
      </w:pPr>
      <w:r>
        <w:t xml:space="preserve">Baghdad, the cradle of ancient Mesopotamian scholarship where luminaries like Al-Khwarizmi pioneered algebra and algorithms, remains a city with immense intellectual potential. Yet today, our universities face resource constraints that hinder advanced mathematical research—a gap I aim to bridge through rigorous academic training abroad. My undergraduate studies at the University of Baghdad’s College of Science culminated in a thesis on "Optimization Algorithms for Urban Infrastructure Reconstruction," directly addressing post-conflict challenges in Iraqi cities like Baghdad, Mosul, and Kirkuk. This work earned me first-place recognition at the</w:t>
      </w:r>
      <w:r>
        <w:t xml:space="preserve"> </w:t>
      </w:r>
      <w:r>
        <w:rPr>
          <w:iCs/>
          <w:i/>
        </w:rPr>
        <w:t xml:space="preserve">Annual Iraqi Mathematics Symposium</w:t>
      </w:r>
      <w:r>
        <w:t xml:space="preserve">, where I presented how mathematical modeling could accelerate rebuilding efforts in our war-affected communities. As a</w:t>
      </w:r>
      <w:r>
        <w:t xml:space="preserve"> </w:t>
      </w:r>
      <w:r>
        <w:rPr>
          <w:bCs/>
          <w:b/>
        </w:rPr>
        <w:t xml:space="preserve">Mathematician</w:t>
      </w:r>
      <w:r>
        <w:t xml:space="preserve"> </w:t>
      </w:r>
      <w:r>
        <w:t xml:space="preserve">rooted in Baghdad’s scholarly tradition, I see mathematics not as abstract theory but as practical tools for healing and progress.</w:t>
      </w:r>
    </w:p>
    <w:p>
      <w:pPr>
        <w:pStyle w:val="BodyText"/>
      </w:pPr>
      <w:r>
        <w:t xml:space="preserve">My academic trajectory reflects strategic preparation for global engagement. I completed advanced coursework in computational mathematics, number theory, and statistical modeling at Al-Mustansiriya University, while independently developing a mobile application that uses graph theory to optimize public transportation routes across Baghdad—a project funded through the Iraqi Ministry of Higher Education’s Innovation Grant. This initiative reduced commute times by 22% in pilot zones and demonstrated how mathematical solutions can tangibly improve daily life in Iraq. However, to deepen my expertise—particularly in machine learning applications for resource allocation—I require access to cutting-edge facilities and mentorship unavailable in Baghdad’s current academic environment. Your university’s renowned Department of Mathematical Sciences, with its focus on applied mathematics for societal challenges, represents the ideal setting for this next phase of my development.</w:t>
      </w:r>
    </w:p>
    <w:p>
      <w:pPr>
        <w:pStyle w:val="BodyText"/>
      </w:pPr>
      <w:r>
        <w:t xml:space="preserve">I am particularly drawn to your program’s emphasis on collaborative research addressing real-world issues in developing regions. My proposed project, "Data-Driven Approaches to Enhance Water Resource Management in Arid Regions," aligns with Iraq’s urgent need for sustainable solutions following years of drought and infrastructure damage. As a</w:t>
      </w:r>
      <w:r>
        <w:t xml:space="preserve"> </w:t>
      </w:r>
      <w:r>
        <w:rPr>
          <w:bCs/>
          <w:b/>
        </w:rPr>
        <w:t xml:space="preserve">Mathematician</w:t>
      </w:r>
      <w:r>
        <w:t xml:space="preserve"> </w:t>
      </w:r>
      <w:r>
        <w:t xml:space="preserve">from Baghdad, I understand that mathematical innovation must be context-aware: our water systems face unique challenges due to aging pipelines, climate variability, and post-conflict neglect. This scholarship would enable me to collaborate with your faculty on developing predictive models using satellite data and AI—tools that could directly benefit Iraq’s 14 million residents facing water scarcity. I envision returning to Baghdad not only as a scholar but as an advocate for integrating advanced mathematics into national policy frameworks.</w:t>
      </w:r>
    </w:p>
    <w:p>
      <w:pPr>
        <w:pStyle w:val="BodyText"/>
      </w:pPr>
      <w:r>
        <w:t xml:space="preserve">Beyond academia, my commitment to Baghdad’s intellectual revival is demonstrated through community engagement. For three years, I have volunteered with the</w:t>
      </w:r>
      <w:r>
        <w:t xml:space="preserve"> </w:t>
      </w:r>
      <w:r>
        <w:rPr>
          <w:iCs/>
          <w:i/>
        </w:rPr>
        <w:t xml:space="preserve">Baghdad Youth Math Initiative</w:t>
      </w:r>
      <w:r>
        <w:t xml:space="preserve">, mentoring over 200 students in under-resourced neighborhoods through free workshops on problem-solving and coding. We partnered with local schools to establish math clubs—nearly 75% of participants later pursued STEM degrees. This experience confirmed that investing in mathematical education is an investment in Iraq’s future workforce. As a</w:t>
      </w:r>
      <w:r>
        <w:t xml:space="preserve"> </w:t>
      </w:r>
      <w:r>
        <w:rPr>
          <w:bCs/>
          <w:b/>
        </w:rPr>
        <w:t xml:space="preserve">Mathematician</w:t>
      </w:r>
      <w:r>
        <w:t xml:space="preserve">, I believe our national recovery depends on nurturing homegrown talent, and I am determined to create pathways for students who, like me, see mathematics as a beacon of hope.</w:t>
      </w:r>
    </w:p>
    <w:p>
      <w:pPr>
        <w:pStyle w:val="BodyText"/>
      </w:pPr>
      <w:r>
        <w:t xml:space="preserve">The financial barrier to advanced study in my home country is significant. While the Iraqi government has increased university funding since 2021, graduate programs abroad remain financially inaccessible for most students without external support. This scholarship would alleviate that burden while enabling me to contribute immediately upon return through teaching, research collaborations with Baghdad universities, and policy advisory roles. I have secured a provisional agreement from Al-Mustansiriya University to join their new Data Science Department as a lecturer post-graduation—a testament to my commitment to Iraq’s academic ecosystem.</w:t>
      </w:r>
    </w:p>
    <w:p>
      <w:pPr>
        <w:pStyle w:val="BodyText"/>
      </w:pPr>
      <w:r>
        <w:t xml:space="preserve">In closing, my vision extends beyond personal growth. I aspire to establish Baghdad’s first interdisciplinary center for applied mathematics—focusing on sustainable development challenges in Iraq and the wider Middle East. This Scholarship Application Letter is not merely a request for financial aid; it is a pledge to channel global mathematical expertise back into my community. As the city that birthed algebraic thought, Baghdad deserves to reclaim its place as a hub of intellectual innovation. I am prepared to honor this legacy with diligence, humility, and an unshakable dedication to applying mathematics for the betterment of Iraq.</w:t>
      </w:r>
    </w:p>
    <w:p>
      <w:pPr>
        <w:pStyle w:val="BodyText"/>
      </w:pPr>
      <w:r>
        <w:t xml:space="preserve">Thank you for considering my application. I welcome the opportunity to discuss how my background as a Baghdad-born</w:t>
      </w:r>
      <w:r>
        <w:t xml:space="preserve"> </w:t>
      </w:r>
      <w:r>
        <w:rPr>
          <w:bCs/>
          <w:b/>
        </w:rPr>
        <w:t xml:space="preserve">Mathematician</w:t>
      </w:r>
      <w:r>
        <w:t xml:space="preserve"> </w:t>
      </w:r>
      <w:r>
        <w:t xml:space="preserve">aligns with your program’s mission. I have attached all required documents, including letters of recommendation from Professors Ali Hassan (Head of Mathematics, University of Baghdad) and Dr. Layla Al-Sabah (Director, Iraqi Mathematical Society).</w:t>
      </w:r>
    </w:p>
    <w:p>
      <w:pPr>
        <w:pStyle w:val="BodyText"/>
      </w:pPr>
      <w:r>
        <w:t xml:space="preserve">With deepest respect and anticipation,</w:t>
      </w:r>
    </w:p>
    <w:p>
      <w:pPr>
        <w:pStyle w:val="BodyText"/>
      </w:pPr>
      <w:r>
        <w:t xml:space="preserve">Ayaan Hadi</w:t>
      </w:r>
      <w:r>
        <w:br/>
      </w:r>
      <w:r>
        <w:t xml:space="preserve">Mathematics Student, Al-Mustansiriya University</w:t>
      </w:r>
      <w:r>
        <w:br/>
      </w:r>
      <w:r>
        <w:t xml:space="preserve">Born and Raised in Baghdad, Iraq</w:t>
      </w:r>
    </w:p>
    <w:p>
      <w:r>
        <w:pict>
          <v:rect style="width:0;height:1.5pt" o:hralign="center" o:hrstd="t" o:hr="t"/>
        </w:pict>
      </w:r>
    </w:p>
    <w:p>
      <w:pPr>
        <w:pStyle w:val="FirstParagraph"/>
      </w:pPr>
      <w:r>
        <w:t xml:space="preserve">Word Count Verification: 847 words</w:t>
      </w:r>
      <w:r>
        <w:br/>
      </w:r>
      <w:r>
        <w:t xml:space="preserve">Keywords Included:</w:t>
      </w:r>
      <w:r>
        <w:br/>
      </w:r>
      <w:r>
        <w:t xml:space="preserve">"Scholarship Application Letter" (x3),</w:t>
      </w:r>
      <w:r>
        <w:br/>
      </w:r>
      <w:r>
        <w:t xml:space="preserve">"Mathematician" (x5),</w:t>
      </w:r>
      <w:r>
        <w:br/>
      </w:r>
      <w:r>
        <w:t xml:space="preserve">"Iraq Baghdad"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Baghdad</dc:title>
  <dc:creator/>
  <dc:language>en</dc:language>
  <cp:keywords/>
  <dcterms:created xsi:type="dcterms:W3CDTF">2025-12-10T09:29:02Z</dcterms:created>
  <dcterms:modified xsi:type="dcterms:W3CDTF">2025-12-10T09:29:02Z</dcterms:modified>
</cp:coreProperties>
</file>

<file path=docProps/custom.xml><?xml version="1.0" encoding="utf-8"?>
<Properties xmlns="http://schemas.openxmlformats.org/officeDocument/2006/custom-properties" xmlns:vt="http://schemas.openxmlformats.org/officeDocument/2006/docPropsVTypes"/>
</file>