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Kenya</w:t>
      </w:r>
      <w:r>
        <w:t xml:space="preserve"> </w:t>
      </w:r>
      <w:r>
        <w:t xml:space="preserve">Nairobi</w:t>
      </w:r>
    </w:p>
    <w:bookmarkStart w:id="21" w:name="Xbb76792dc346e9796603dbde065b4ca46d5adff"/>
    <w:p>
      <w:pPr>
        <w:pStyle w:val="Heading1"/>
      </w:pPr>
      <w:r>
        <w:t xml:space="preserve">SCHOLARSHIP APPLICATION LETTER FOR ADVANCED MATHEMATICAL STUDIES</w:t>
      </w:r>
    </w:p>
    <w:p>
      <w:pPr>
        <w:pStyle w:val="FirstParagraph"/>
      </w:pPr>
      <w:r>
        <w:t xml:space="preserve">Date: October 26, 2023</w:t>
      </w:r>
    </w:p>
    <w:p>
      <w:pPr>
        <w:pStyle w:val="BodyText"/>
      </w:pPr>
      <w:r>
        <w:t xml:space="preserve">Dr. Amina Wanjohi</w:t>
      </w:r>
    </w:p>
    <w:p>
      <w:pPr>
        <w:pStyle w:val="BodyText"/>
      </w:pPr>
      <w:r>
        <w:t xml:space="preserve">Scholarship Committee Chairperson</w:t>
      </w:r>
    </w:p>
    <w:p>
      <w:pPr>
        <w:pStyle w:val="BodyText"/>
      </w:pPr>
      <w:r>
        <w:t xml:space="preserve">Africa Mathematics Foundation (AMF)</w:t>
      </w:r>
    </w:p>
    <w:p>
      <w:pPr>
        <w:pStyle w:val="BodyText"/>
      </w:pPr>
      <w:r>
        <w:t xml:space="preserve">Nairobi, Kenya</w:t>
      </w:r>
    </w:p>
    <w:bookmarkStart w:id="20" w:name="X265418d3fcf69d34b413f4603ecaed1c3ee9c21"/>
    <w:p>
      <w:pPr>
        <w:pStyle w:val="Heading2"/>
      </w:pPr>
      <w:r>
        <w:t xml:space="preserve">Subject: Application for Graduate Scholarship in Mathematical Sciences</w:t>
      </w:r>
    </w:p>
    <w:p>
      <w:pPr>
        <w:pStyle w:val="FirstParagraph"/>
      </w:pPr>
      <w:r>
        <w:t xml:space="preserve">To the Esteemed Members of the Scholarship Committee,</w:t>
      </w:r>
    </w:p>
    <w:p>
      <w:pPr>
        <w:pStyle w:val="BodyText"/>
      </w:pPr>
      <w:r>
        <w:t xml:space="preserve">With profound enthusiasm and deep respect for academic excellence, I submit my formal application for the prestigious Africa Mathematics Foundation Graduate Scholarship. As a dedicated student from Nairobi, Kenya, pursuing a transformative journey toward becoming an internationally recognized Mathematician, this opportunity represents not merely an educational advancement but a vital catalyst for contributing to Kenya's scientific development. My lifelong passion for mathematics has been nurtured within the vibrant intellectual ecosystem of Nairobi—from the classrooms of Kenyatta University to the collaborative spaces of the Nairobi Institute of Mathematical Sciences—where I have consistently demonstrated exceptional aptitude and commitment to advancing mathematical knowledge.</w:t>
      </w:r>
    </w:p>
    <w:p>
      <w:pPr>
        <w:pStyle w:val="BodyText"/>
      </w:pPr>
      <w:r>
        <w:t xml:space="preserve">My academic trajectory reflects a rigorous dedication to mathematics. I graduated with First-Class Honors in Mathematics from the University of Nairobi, where I maintained a 3.9 GPA while excelling in advanced courses such as Algebraic Geometry, Numerical Analysis, and Mathematical Modeling. My undergraduate thesis on "Optimization Algorithms for Renewable Energy Grids in East Africa" earned departmental commendation and was published in the</w:t>
      </w:r>
      <w:r>
        <w:t xml:space="preserve"> </w:t>
      </w:r>
      <w:r>
        <w:rPr>
          <w:iCs/>
          <w:i/>
        </w:rPr>
        <w:t xml:space="preserve">Kenyan Journal of Applied Mathematics</w:t>
      </w:r>
      <w:r>
        <w:t xml:space="preserve">. This research directly addressed Kenya's energy challenges through mathematical frameworks, demonstrating how abstract theory can solve real-world problems within our local context. I further honed my skills as a teaching assistant at JKUAT, where I developed innovative curricula to demystify complex concepts for 200+ students across Nairobi's diverse educational landscape.</w:t>
      </w:r>
    </w:p>
    <w:p>
      <w:pPr>
        <w:pStyle w:val="BodyText"/>
      </w:pPr>
      <w:r>
        <w:t xml:space="preserve">What distinguishes my approach is an unwavering focus on mathematics as a tool for national progress. In Kenya, where STEM education access remains uneven—particularly in rural communities—I have volunteered with the Kenya Association of Mathematics (KAM) to conduct free workshops at Nairobi's informal settlements. Using locally relevant examples—like optimizing maize yield predictions through statistical models or designing efficient public transport routes using graph theory—I've shown students how mathematics empowers economic resilience. These experiences solidified my conviction that mathematical literacy is not merely academic but foundational to Kenya's development agenda, as articulated in the</w:t>
      </w:r>
      <w:r>
        <w:t xml:space="preserve"> </w:t>
      </w:r>
      <w:r>
        <w:rPr>
          <w:iCs/>
          <w:i/>
        </w:rPr>
        <w:t xml:space="preserve">National Vision 2030</w:t>
      </w:r>
      <w:r>
        <w:t xml:space="preserve"> </w:t>
      </w:r>
      <w:r>
        <w:t xml:space="preserve">and the</w:t>
      </w:r>
      <w:r>
        <w:t xml:space="preserve"> </w:t>
      </w:r>
      <w:r>
        <w:rPr>
          <w:iCs/>
          <w:i/>
        </w:rPr>
        <w:t xml:space="preserve">STEM Education Act of 2023</w:t>
      </w:r>
      <w:r>
        <w:t xml:space="preserve">.</w:t>
      </w:r>
    </w:p>
    <w:p>
      <w:pPr>
        <w:pStyle w:val="BodyText"/>
      </w:pPr>
      <w:r>
        <w:t xml:space="preserve">I am particularly drawn to your Scholarship Program because it uniquely aligns with my vision for mathematical innovation in East Africa. The Africa Mathematics Foundation’s partnerships with institutions like the African Institute for Mathematical Sciences (AIMS) and its emphasis on "mathematics with impact" mirror my professional ethos. This scholarship would enable me to pursue a Master’s in Computational Mathematics at the University of Nairobi—a program deeply rooted in addressing regional challenges like climate modeling and pandemic response algorithms. Crucially, it would allow me to access specialized software, collaborate with AIMS researchers on Kenya-specific data projects, and participate in the annual</w:t>
      </w:r>
      <w:r>
        <w:t xml:space="preserve"> </w:t>
      </w:r>
      <w:r>
        <w:rPr>
          <w:iCs/>
          <w:i/>
        </w:rPr>
        <w:t xml:space="preserve">Nairobi Mathematical Symposium</w:t>
      </w:r>
      <w:r>
        <w:t xml:space="preserve">, where scholars present solutions for African contexts.</w:t>
      </w:r>
    </w:p>
    <w:p>
      <w:pPr>
        <w:pStyle w:val="BodyText"/>
      </w:pPr>
      <w:r>
        <w:t xml:space="preserve">My proposed research—</w:t>
      </w:r>
      <w:r>
        <w:rPr>
          <w:iCs/>
          <w:i/>
        </w:rPr>
        <w:t xml:space="preserve">"Machine Learning Applications in Predicting Agricultural Climate Resilience for Smallholder Farmers in Kenya"*</w:t>
      </w:r>
      <w:r>
        <w:t xml:space="preserve">—directly addresses a critical need highlighted by the Kenya Meteorological Department. With Nairobi serving as the nation's hub for agricultural policy innovation, my work will leverage satellite data and statistical models to create accessible tools for farmers across the Rift Valley and coastal regions. This project isn't theoretical; it’s designed to be implemented through partnerships with organizations like Tegemeo Institute and Kenya Agricultural &amp; Livestock Research Organization (KALRO). As a future Mathematician, I intend to establish an open-source toolkit that Nairobi-based NGOs can deploy without expensive infrastructure—proving that mathematical solutions must be as accessible as the problems they solve.</w:t>
      </w:r>
    </w:p>
    <w:p>
      <w:pPr>
        <w:pStyle w:val="BodyText"/>
      </w:pPr>
      <w:r>
        <w:t xml:space="preserve">My commitment to Kenya’s advancement extends beyond academia. I am a co-founder of "MathMama," a non-profit mentoring initiative pairing female students from Nairobi's informal settlements with math professionals. Since 2021, we’ve empowered 350+ girls to pursue STEM careers—addressing the gender gap in Kenyan mathematics that the World Bank identifies as critical for economic growth. This work has been recognized by the Ministry of Education, which invited me to advise on national curriculum reforms for secondary-level math education. I believe true mathematical excellence must serve community needs, and Nairobi’s diverse population offers an unparalleled laboratory for this principle.</w:t>
      </w:r>
    </w:p>
    <w:p>
      <w:pPr>
        <w:pStyle w:val="BodyText"/>
      </w:pPr>
      <w:r>
        <w:t xml:space="preserve">Choosing this scholarship would not just fund my education; it would empower a future Mathematician equipped to translate abstract ideas into tangible solutions for Kenya. With your support, I will deepen my expertise in algorithmic design while ensuring every discovery contributes directly to national priorities—from optimizing Nairobi’s traffic systems to advancing healthcare analytics through the Kenyatta National Hospital’s data initiatives. The Africa Mathematics Foundation’s legacy of fostering locally relevant innovation makes it the ideal partner in this mission.</w:t>
      </w:r>
    </w:p>
    <w:p>
      <w:pPr>
        <w:pStyle w:val="BodyText"/>
      </w:pPr>
      <w:r>
        <w:t xml:space="preserve">I am confident that my academic rigor, community-centered approach, and unwavering dedication to Kenya's mathematical future position me as a deserving recipient. I welcome the opportunity to discuss how my vision aligns with your mission during an interview at your convenience. Thank you for considering this Scholarship Application Letter from a passionate advocate of mathematics in Nairobi’s heartland.</w:t>
      </w:r>
    </w:p>
    <w:p>
      <w:pPr>
        <w:pStyle w:val="BodyText"/>
      </w:pPr>
      <w:r>
        <w:t xml:space="preserve">Sincerely,</w:t>
      </w:r>
    </w:p>
    <w:p>
      <w:pPr>
        <w:pStyle w:val="BodyText"/>
      </w:pPr>
      <w:r>
        <w:rPr>
          <w:bCs/>
          <w:b/>
        </w:rPr>
        <w:t xml:space="preserve">Agnes Wanjiru Mwangi</w:t>
      </w:r>
      <w:r>
        <w:br/>
      </w:r>
      <w:r>
        <w:t xml:space="preserve">Current Student, BSc Mathematics (First Class)</w:t>
      </w:r>
      <w:r>
        <w:br/>
      </w:r>
      <w:r>
        <w:t xml:space="preserve">University of Nairobi, Nairobi, Kenya</w:t>
      </w:r>
      <w:r>
        <w:br/>
      </w:r>
      <w:r>
        <w:t xml:space="preserve">Phone: +254 7XX XXX XXX | Email: agnes.mwangi@un.org</w:t>
      </w:r>
    </w:p>
    <w:p>
      <w:pPr>
        <w:pStyle w:val="BodyText"/>
      </w:pPr>
      <w:r>
        <w:t xml:space="preserve">Word Count: 826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Kenya Nairobi</dc:title>
  <dc:creator/>
  <dc:language>en</dc:language>
  <cp:keywords/>
  <dcterms:created xsi:type="dcterms:W3CDTF">2026-07-21T04:05:24Z</dcterms:created>
  <dcterms:modified xsi:type="dcterms:W3CDTF">2026-07-21T04:05:24Z</dcterms:modified>
</cp:coreProperties>
</file>

<file path=docProps/custom.xml><?xml version="1.0" encoding="utf-8"?>
<Properties xmlns="http://schemas.openxmlformats.org/officeDocument/2006/custom-properties" xmlns:vt="http://schemas.openxmlformats.org/officeDocument/2006/docPropsVTypes"/>
</file>