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scholarship-application-letter"/>
    <w:p>
      <w:pPr>
        <w:pStyle w:val="Heading1"/>
      </w:pPr>
      <w:r>
        <w:t xml:space="preserve">SCHOLARSHIP APPLICATION LETTER</w:t>
      </w:r>
    </w:p>
    <w:p>
      <w:pPr>
        <w:pStyle w:val="FirstParagraph"/>
      </w:pPr>
      <w:r>
        <w:t xml:space="preserve">For Advanced Mathematical Studies in Saudi Arabia Jeddah</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King Abdullah University of Science and Technology (KAUST)</w:t>
      </w:r>
      <w:r>
        <w:br/>
      </w:r>
      <w:r>
        <w:t xml:space="preserve">Jeddah, Kingdom of Saudi Arabia</w:t>
      </w:r>
    </w:p>
    <w:bookmarkStart w:id="21" w:name="Xdaa49fda32dd496e92fa7379549a762f7bc18cb"/>
    <w:p>
      <w:pPr>
        <w:pStyle w:val="Heading2"/>
      </w:pPr>
      <w:r>
        <w:t xml:space="preserve">Subject: Formal Application for Graduate Scholarship in Mathematical Sciences</w:t>
      </w:r>
    </w:p>
    <w:p>
      <w:pPr>
        <w:pStyle w:val="FirstParagraph"/>
      </w:pPr>
      <w:r>
        <w:t xml:space="preserve">Dear Esteemed Scholarship Committee,</w:t>
      </w:r>
    </w:p>
    <w:p>
      <w:pPr>
        <w:pStyle w:val="BodyText"/>
      </w:pPr>
      <w:r>
        <w:t xml:space="preserve">It is with profound enthusiasm and intellectual dedication that I submit my Scholarship Application Letter for the prestigious graduate program in Mathematical Sciences at King Abdullah University of Science and Technology (KAUST) in Jeddah, Saudi Arabia. As an aspiring Mathematician with a decade-long commitment to advancing theoretical and applied mathematics, I have meticulously prepared this document to articulate how KAUST's exceptional resources in Saudi Arabia Jeddah will catalyze my academic trajectory and future contributions to global mathematical discourse.</w:t>
      </w:r>
    </w:p>
    <w:p>
      <w:pPr>
        <w:pStyle w:val="BodyText"/>
      </w:pPr>
      <w:r>
        <w:t xml:space="preserve">My journey as a Mathematician began during my undergraduate studies at the University of Cambridge, where I graduated with First-Class Honors in Pure Mathematics. My thesis on "Topological Quantum Field Theories and Knot Invariants" earned me the prestigious Adams Prize for outstanding research. This foundational work propelled me into computational mathematics through a Fulbright Fellowship at MIT, where I developed novel algorithms for high-dimensional optimization problems used in climate modeling. Throughout this journey, I have published six peer-reviewed papers in journals including</w:t>
      </w:r>
      <w:r>
        <w:t xml:space="preserve"> </w:t>
      </w:r>
      <w:r>
        <w:rPr>
          <w:iCs/>
          <w:i/>
        </w:rPr>
        <w:t xml:space="preserve">Advances in Mathematics</w:t>
      </w:r>
      <w:r>
        <w:t xml:space="preserve"> </w:t>
      </w:r>
      <w:r>
        <w:t xml:space="preserve">and</w:t>
      </w:r>
      <w:r>
        <w:t xml:space="preserve"> </w:t>
      </w:r>
      <w:r>
        <w:rPr>
          <w:iCs/>
          <w:i/>
        </w:rPr>
        <w:t xml:space="preserve">Numerische Mathematik</w:t>
      </w:r>
      <w:r>
        <w:t xml:space="preserve">, demonstrating my capacity to bridge abstract theory with real-world applications—a skill I now seek to refine within Saudi Arabia Jeddah's innovative academic ecosystem.</w:t>
      </w:r>
    </w:p>
    <w:p>
      <w:pPr>
        <w:pStyle w:val="BodyText"/>
      </w:pPr>
      <w:r>
        <w:t xml:space="preserve">The strategic significance of pursuing advanced mathematical research in Saudi Arabia Jeddah cannot be overstated. KAUST's location on the Red Sea coast positions it as a pivotal hub connecting global scientific communities, while its state-of-the-art computational facilities and interdisciplinary research clusters directly align with my focus on geometric analysis and machine learning applications. I am particularly inspired by Professor Aisha Al-Sultan's groundbreaking work on mathematical modeling of urban sustainability systems—a field where Saudi Arabia Jeddah's ambitious NEOM project creates unprecedented opportunities for applied mathematics. This convergence of academic excellence, cultural innovation, and national development vision makes KAUST uniquely positioned to nurture the next generation of Mathematician leaders.</w:t>
      </w:r>
    </w:p>
    <w:p>
      <w:pPr>
        <w:pStyle w:val="BodyText"/>
      </w:pPr>
      <w:r>
        <w:t xml:space="preserve">My research proposal, "Geometric Frameworks for Sustainable Urban Infrastructure," directly addresses Saudi Vision 2030's goals for smart city development. By applying differential geometry to optimize traffic flow networks in rapidly expanding coastal cities like Jeddah, this work could reduce urban carbon emissions by an estimated 18% while improving public transportation efficiency. The scholarship would fund my access to KAUST's supercomputing cluster and enable collaboration with the Saudi Ministry of Environment, Water and Agriculture—ensuring my mathematical research delivers tangible benefits to Saudi Arabia's environmental stewardship initiatives. This is precisely why I believe a Scholarship Application Letter must emphasize the symbiotic relationship between academic rigor and national development priorities.</w:t>
      </w:r>
    </w:p>
    <w:p>
      <w:pPr>
        <w:pStyle w:val="BodyText"/>
      </w:pPr>
      <w:r>
        <w:t xml:space="preserve">What distinguishes this opportunity is its transformative potential for both my career as a Mathematician and Saudi Arabia's scientific landscape. In Jeddah, I envision establishing a research group focused on mathematical solutions for water resource management—a critical challenge in arid regions. My proposed project would utilize partial differential equations to model groundwater dynamics in the Red Sea coastal aquifers, directly supporting Saudi Arabia's national strategy for water security. Furthermore, I plan to develop outreach programs teaching computational mathematics at local universities, fostering Saudi talent in STEM fields and creating pathways for women mathematicians—addressing a key priority within Saudi Arabia Jeddah's educational transformation.</w:t>
      </w:r>
    </w:p>
    <w:p>
      <w:pPr>
        <w:pStyle w:val="BodyText"/>
      </w:pPr>
      <w:r>
        <w:t xml:space="preserve">My commitment to contributing to Saudi Arabia extends beyond academia. Having participated in the "Mathematics for Development" initiative across East Africa, I understand how mathematical literacy empowers communities. In Jeddah, I intend to partner with organizations like the King Abdulaziz City for Science and Technology (KACST) to create accessible mathematics workshops for underprivileged youth—proving that a Scholarship Application Letter must reflect both intellectual ambition and social responsibility. This aligns perfectly with KAUST's mission of "science for humanity" while advancing Saudi Arabia Jeddah's vision as a knowledge-based economy.</w:t>
      </w:r>
    </w:p>
    <w:p>
      <w:pPr>
        <w:pStyle w:val="BodyText"/>
      </w:pPr>
      <w:r>
        <w:t xml:space="preserve">Financially, this scholarship represents more than academic support—it is an investment in sustainable innovation. My current position as a research associate at Imperial College London provides modest funding, but the specialized resources required for my proposed work (including high-performance computing access and fieldwork in Jeddah's urban environment) necessitate full financial backing. This Scholarship Application Letter serves as a formal request for comprehensive support covering tuition, research materials, and living expenses during my three-year PhD program. I am confident that KAUST's investment will yield exceptional returns through my research contributions to Saudi Arabia's scientific infrastructure.</w:t>
      </w:r>
    </w:p>
    <w:p>
      <w:pPr>
        <w:pStyle w:val="BodyText"/>
      </w:pPr>
      <w:r>
        <w:t xml:space="preserve">Having closely followed KAUST's evolution from its founding in 2009 to becoming a global STEM leader, I am deeply motivated by the university's unique culture where international scholars and Saudi researchers collaborate on projects with regional impact. The opportunity to learn from Nobel laureates like Sir John Mather while contributing to Jeddah's emergence as a mathematical hub represents the pinnacle of academic aspiration for any dedicated Mathematician. My proposed research not only advances theoretical mathematics but also provides concrete tools for Saudi Arabia Jeddah's urban development challenges—a synergy that defines the future of mathematical scholarship in our region.</w:t>
      </w:r>
    </w:p>
    <w:p>
      <w:pPr>
        <w:pStyle w:val="BodyText"/>
      </w:pPr>
      <w:r>
        <w:t xml:space="preserve">As I conclude this Scholarship Application Letter, I reiterate my unwavering commitment to excellence and service. My academic record demonstrates proven ability; my research vision aligns with Saudi Arabia's strategic priorities; and my passion for mathematics is matched only by my desire to contribute meaningfully to the scientific community of Saudi Arabia Jeddah. I am prepared to bring not only intellectual rigor but also cross-cultural collaboration skills honed through international fieldwork in over 12 countries. With KAUST's mentorship, I will emerge as a leader capable of driving mathematical innovation that resonates globally while serving the Kingdom's visionary goals.</w:t>
      </w:r>
    </w:p>
    <w:p>
      <w:pPr>
        <w:pStyle w:val="BodyText"/>
      </w:pPr>
      <w:r>
        <w:t xml:space="preserve">Thank you for considering my application. I welcome the opportunity to discuss how my research as a Mathematician can enrich KAUST and contribute to Saudi Arabia Jeddah's scientific renaissance. Please find my CV, letters of recommendation, and detailed research proposal attached for your review.</w:t>
      </w:r>
    </w:p>
    <w:p>
      <w:pPr>
        <w:pStyle w:val="BodyText"/>
      </w:pPr>
      <w:r>
        <w:t xml:space="preserve">Sincerely,</w:t>
      </w:r>
    </w:p>
    <w:p>
      <w:pPr>
        <w:pStyle w:val="BodyText"/>
      </w:pPr>
      <w:r>
        <w:t xml:space="preserve">[Your Full Name]</w:t>
      </w:r>
    </w:p>
    <w:p>
      <w:pPr>
        <w:pStyle w:val="BodyText"/>
      </w:pPr>
      <w:r>
        <w:t xml:space="preserve">[Your Academic Title/Current Position]</w:t>
      </w:r>
    </w:p>
    <w:p>
      <w:pPr>
        <w:pStyle w:val="BodyText"/>
      </w:pPr>
      <w:r>
        <w:rPr>
          <w:bCs/>
          <w:b/>
        </w:rPr>
        <w:t xml:space="preserve">Word Count:</w:t>
      </w:r>
      <w:r>
        <w:t xml:space="preserve"> </w:t>
      </w:r>
      <w:r>
        <w:t xml:space="preserve">852 words</w:t>
      </w:r>
    </w:p>
    <w:p>
      <w:pPr>
        <w:pStyle w:val="BodyText"/>
      </w:pPr>
      <w:r>
        <w:rPr>
          <w:iCs/>
          <w:i/>
        </w:rPr>
        <w:t xml:space="preserve">This Scholarship Application Letter emphasizes the critical intersection of mathematical scholarship, Saudi Arabia Jeddah's development vision, and the applicant's commitment to becoming a leading Mathematician.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2026-07-21T04:55:00Z</dcterms:created>
  <dcterms:modified xsi:type="dcterms:W3CDTF">2026-07-21T04:55:00Z</dcterms:modified>
</cp:coreProperties>
</file>

<file path=docProps/custom.xml><?xml version="1.0" encoding="utf-8"?>
<Properties xmlns="http://schemas.openxmlformats.org/officeDocument/2006/custom-properties" xmlns:vt="http://schemas.openxmlformats.org/officeDocument/2006/docPropsVTypes"/>
</file>