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Mathematics</w:t>
      </w:r>
      <w:r>
        <w:t xml:space="preserve"> </w:t>
      </w:r>
      <w:r>
        <w:t xml:space="preserve">in</w:t>
      </w:r>
      <w:r>
        <w:t xml:space="preserve"> </w:t>
      </w:r>
      <w:r>
        <w:t xml:space="preserve">Barcelona</w:t>
      </w:r>
    </w:p>
    <w:bookmarkStart w:id="20" w:name="scholarship-application-letter"/>
    <w:p>
      <w:pPr>
        <w:pStyle w:val="Heading1"/>
      </w:pPr>
      <w:r>
        <w:t xml:space="preserve">Scholarship Application Letter</w:t>
      </w:r>
    </w:p>
    <w:p>
      <w:pPr>
        <w:pStyle w:val="FirstParagraph"/>
      </w:pPr>
      <w:r>
        <w:t xml:space="preserve">For Mathematics Research Fellowship at Universitat de Barcelona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Admissions Committee</w:t>
      </w:r>
    </w:p>
    <w:p>
      <w:pPr>
        <w:pStyle w:val="BodyText"/>
      </w:pPr>
      <w:r>
        <w:t xml:space="preserve">Scholarship Program for International Researchers</w:t>
      </w:r>
    </w:p>
    <w:p>
      <w:pPr>
        <w:pStyle w:val="BodyText"/>
      </w:pPr>
      <w:r>
        <w:t xml:space="preserve">Universitat de Barcelona</w:t>
      </w:r>
    </w:p>
    <w:p>
      <w:pPr>
        <w:pStyle w:val="BodyText"/>
      </w:pPr>
      <w:r>
        <w:t xml:space="preserve">Passeig de la Vall d'Hebrón, 177</w:t>
      </w:r>
    </w:p>
    <w:p>
      <w:pPr>
        <w:pStyle w:val="BodyText"/>
      </w:pPr>
      <w:r>
        <w:t xml:space="preserve">08035 Barcelona, Spain</w:t>
      </w:r>
    </w:p>
    <w:bookmarkStart w:id="21" w:name="X1c31263421a92d03f24660edeca39d380cff16b"/>
    <w:p>
      <w:pPr>
        <w:pStyle w:val="Heading2"/>
      </w:pPr>
      <w:r>
        <w:t xml:space="preserve">Subject: Scholarship Application for Advanced Mathematical Research in Spain Barcelona</w:t>
      </w:r>
    </w:p>
    <w:bookmarkEnd w:id="21"/>
    <w:p>
      <w:pPr>
        <w:pStyle w:val="FirstParagraph"/>
      </w:pPr>
      <w:r>
        <w:t xml:space="preserve">Dear Esteemed Members of the Scholarship Committee,</w:t>
      </w:r>
    </w:p>
    <w:p>
      <w:pPr>
        <w:pStyle w:val="BodyText"/>
      </w:pPr>
      <w:r>
        <w:t xml:space="preserve">It is with profound enthusiasm and academic conviction that I present my formal</w:t>
      </w:r>
      <w:r>
        <w:t xml:space="preserve"> </w:t>
      </w:r>
      <w:r>
        <w:rPr>
          <w:bCs/>
          <w:b/>
        </w:rPr>
        <w:t xml:space="preserve">Scholarship Application Letter</w:t>
      </w:r>
      <w:r>
        <w:t xml:space="preserve"> </w:t>
      </w:r>
      <w:r>
        <w:t xml:space="preserve">for the International Research Fellowship Program at Universitat de Barcelona. As a dedicated aspiring</w:t>
      </w:r>
      <w:r>
        <w:t xml:space="preserve"> </w:t>
      </w:r>
      <w:r>
        <w:rPr>
          <w:iCs/>
          <w:i/>
        </w:rPr>
        <w:t xml:space="preserve">Mathematician</w:t>
      </w:r>
      <w:r>
        <w:t xml:space="preserve"> </w:t>
      </w:r>
      <w:r>
        <w:t xml:space="preserve">with a proven trajectory in advanced theoretical mathematics, I am prepared to contribute meaningfully to Spain's vibrant academic landscape while immersing myself in the intellectual ecosystem of Barcelona—a city that has long represented the confluence of mathematical tradition and modern innovation.</w:t>
      </w:r>
    </w:p>
    <w:p>
      <w:pPr>
        <w:pStyle w:val="BodyText"/>
      </w:pPr>
      <w:r>
        <w:t xml:space="preserve">My academic journey began with a Bachelor of Science in Mathematics at the National University of Singapore, where I graduated with First-Class Honors and was recognized as valedictorian for my thesis on "Topological Dynamics in Nonlinear Systems." This foundational work established my expertise in geometric topology—a field that finds profound resonance within Barcelona's mathematical heritage. My research has since been published in the</w:t>
      </w:r>
      <w:r>
        <w:t xml:space="preserve"> </w:t>
      </w:r>
      <w:r>
        <w:rPr>
          <w:iCs/>
          <w:i/>
        </w:rPr>
        <w:t xml:space="preserve">Journal of Topology and Analysis</w:t>
      </w:r>
      <w:r>
        <w:t xml:space="preserve">, where I developed novel frameworks for classifying chaotic dynamical systems. Currently, as a Research Assistant at ETH Zürich, I have collaborated on projects involving algebraic geometry applications in cryptography—a field where Barcelona's research clusters are pioneering transformative approaches.</w:t>
      </w:r>
    </w:p>
    <w:p>
      <w:pPr>
        <w:pStyle w:val="BodyText"/>
      </w:pPr>
      <w:r>
        <w:t xml:space="preserve">The decision to pursue advanced studies in</w:t>
      </w:r>
      <w:r>
        <w:t xml:space="preserve"> </w:t>
      </w:r>
      <w:r>
        <w:rPr>
          <w:bCs/>
          <w:b/>
        </w:rPr>
        <w:t xml:space="preserve">Spain Barcelona</w:t>
      </w:r>
      <w:r>
        <w:t xml:space="preserve"> </w:t>
      </w:r>
      <w:r>
        <w:t xml:space="preserve">is not merely geographical but deeply philosophical. Barcelona has been the cradle of mathematical thought since the 19th century, hosting luminaries like Ramon Llull whose work laid early foundations for computational theory. Today, the Universitat de Barcelona's Department of Mathematics stands at the forefront of global research through its Institute of Mathematical Sciences (ICMAT), which maintains strategic partnerships with Barcelona's renowned Centre de Recerca Matemàtica (CRM). I am particularly drawn to Professor Elena Martínez's groundbreaking work on "Arithmetic Geometry in Higher Dimensions" and Dr. Carlos Vidal's computational models for fluid dynamics—research that directly aligns with my ongoing project on topological invariants for quantum systems.</w:t>
      </w:r>
    </w:p>
    <w:p>
      <w:pPr>
        <w:pStyle w:val="BodyText"/>
      </w:pPr>
      <w:r>
        <w:t xml:space="preserve">What distinguishes Barcelona from other academic hubs is its unique synthesis of rigorous scholarship with cultural vibrancy. As a city that celebrates mathematical legacy through public installations like the "Mathematical Garden" at Parc de la Ciutadella and hosts the annual International Congress of Mathematicians (ICM), Barcelona offers an environment where abstract theory lives in tangible harmony with daily life. This is not merely an academic destination but a living laboratory for a</w:t>
      </w:r>
      <w:r>
        <w:t xml:space="preserve"> </w:t>
      </w:r>
      <w:r>
        <w:rPr>
          <w:iCs/>
          <w:i/>
        </w:rPr>
        <w:t xml:space="preserve">Mathematician</w:t>
      </w:r>
      <w:r>
        <w:t xml:space="preserve">. I have already engaged with Barcelona's mathematical community through virtual seminars hosted by the CRM, and I am eager to participate in their "Algebraic Geometry Workshop Series" as part of my proposed research trajectory.</w:t>
      </w:r>
    </w:p>
    <w:p>
      <w:pPr>
        <w:pStyle w:val="BodyText"/>
      </w:pPr>
      <w:r>
        <w:t xml:space="preserve">This scholarship represents more than financial support—it is the catalyst for transformative academic growth. My current funding allows only minimal travel to collaborative institutions, severely restricting access to Barcelona's world-class resources like the Barcelona Supercomputing Center's MareNostrum IV. The proposed fellowship would enable me to fully dedicate myself to my research on topological quantum field theories, utilizing advanced computational tools unavailable at my current institution. Crucially, it would allow me to participate in the ERC-funded "Quantum Topology Initiative" at Universitat de Barcelona, a project directly relevant to Spain's strategic investment in quantum computing infrastructure.</w:t>
      </w:r>
    </w:p>
    <w:p>
      <w:pPr>
        <w:pStyle w:val="BodyText"/>
      </w:pPr>
      <w:r>
        <w:t xml:space="preserve">Beyond immediate research objectives, I envision long-term contributions to Spain's mathematical ecosystem. As a beneficiary of this</w:t>
      </w:r>
      <w:r>
        <w:t xml:space="preserve"> </w:t>
      </w:r>
      <w:r>
        <w:rPr>
          <w:bCs/>
          <w:b/>
        </w:rPr>
        <w:t xml:space="preserve">Scholarship Application Letter</w:t>
      </w:r>
      <w:r>
        <w:t xml:space="preserve"> </w:t>
      </w:r>
      <w:r>
        <w:t xml:space="preserve">program, I pledge to actively participate in Barcelona's outreach initiatives—particularly the "Maths for All" public lecture series at the Llotja de la Seda. Having co-founded similar programs during my undergraduate years in Singapore, I understand how to translate complex mathematical concepts into engaging public discourse. My goal is to foster future generations of Spanish</w:t>
      </w:r>
      <w:r>
        <w:t xml:space="preserve"> </w:t>
      </w:r>
      <w:r>
        <w:rPr>
          <w:iCs/>
          <w:i/>
        </w:rPr>
        <w:t xml:space="preserve">Mathematician</w:t>
      </w:r>
      <w:r>
        <w:t xml:space="preserve">s through mentorship while simultaneously building international research bridges between Spain and Southeast Asia.</w:t>
      </w:r>
    </w:p>
    <w:p>
      <w:pPr>
        <w:pStyle w:val="BodyText"/>
      </w:pPr>
      <w:r>
        <w:t xml:space="preserve">The significance of this opportunity extends beyond personal academic advancement. In an era where global collaboration is paramount for solving complex scientific challenges—from climate modeling to AI ethics—Barcelona offers an unparalleled hub where European rigor meets Mediterranean intellectual openness. The city's commitment to the European Research Council's Horizon Europe program creates fertile ground for the type of interdisciplinary work I aspire to conduct. My proposed research on topological invariants could directly inform Spain's national quantum computing roadmap, contributing to initiatives like "Spain 2030" that prioritize mathematical sciences as strategic assets.</w:t>
      </w:r>
    </w:p>
    <w:p>
      <w:pPr>
        <w:pStyle w:val="BodyText"/>
      </w:pPr>
      <w:r>
        <w:t xml:space="preserve">I recognize that Barcelona's academic environment demands not only technical excellence but also cultural integration. My fluency in Catalan (B2 level) and extensive experience living abroad—from Singapore to Switzerland—equips me to contribute meaningfully from day one. I have already secured preliminary acceptance from Professor Martínez for my proposed research framework, demonstrating the strong institutional support for this endeavor within Spain Barcelona's academic network.</w:t>
      </w:r>
    </w:p>
    <w:p>
      <w:pPr>
        <w:pStyle w:val="BodyText"/>
      </w:pPr>
      <w:r>
        <w:t xml:space="preserve">In conclusion, this scholarship represents a pivotal convergence of my mathematical aspirations and Spain's position as a leader in European mathematical innovation. As I prepare to join the scholarly community that has nurtured giants from Bernhard Riemann to Jacques Hadamard, I bring not just academic credentials but a deep commitment to advancing Spain's legacy in mathematics through collaborative excellence. The opportunity to learn under Barcelona's intellectual tradition while contributing my skills would fulfill a lifelong ambition as a</w:t>
      </w:r>
      <w:r>
        <w:t xml:space="preserve"> </w:t>
      </w:r>
      <w:r>
        <w:rPr>
          <w:iCs/>
          <w:i/>
        </w:rPr>
        <w:t xml:space="preserve">Mathematician</w:t>
      </w:r>
      <w:r>
        <w:t xml:space="preserve">.</w:t>
      </w:r>
    </w:p>
    <w:p>
      <w:pPr>
        <w:pStyle w:val="BodyText"/>
      </w:pPr>
      <w:r>
        <w:t xml:space="preserve">I thank you for considering this</w:t>
      </w:r>
      <w:r>
        <w:t xml:space="preserve"> </w:t>
      </w:r>
      <w:r>
        <w:rPr>
          <w:bCs/>
          <w:b/>
        </w:rPr>
        <w:t xml:space="preserve">Scholarship Application Letter</w:t>
      </w:r>
      <w:r>
        <w:t xml:space="preserve">. I have attached all required documentation and welcome the opportunity to discuss my application further at your convenience. The prospect of contributing to mathematics in Spain Barcelona represents not merely an academic pursuit but a profound personal commitment to the universal language of numbers that unites scholars across cultures and centuries.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Word Count: 832</w:t>
      </w:r>
    </w:p>
    <w:p>
      <w:pPr>
        <w:pStyle w:val="BodyText"/>
      </w:pPr>
      <w:r>
        <w:t xml:space="preserve">Document Type: Scholarship Application Letter for Mathematical Research in Spain Barcelona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Mathematics in Barcelona</dc:title>
  <dc:creator/>
  <dc:language>en</dc:language>
  <cp:keywords/>
  <dcterms:created xsi:type="dcterms:W3CDTF">2025-12-10T07:21:43Z</dcterms:created>
  <dcterms:modified xsi:type="dcterms:W3CDTF">2025-12-10T07:21:43Z</dcterms:modified>
</cp:coreProperties>
</file>

<file path=docProps/custom.xml><?xml version="1.0" encoding="utf-8"?>
<Properties xmlns="http://schemas.openxmlformats.org/officeDocument/2006/custom-properties" xmlns:vt="http://schemas.openxmlformats.org/officeDocument/2006/docPropsVTypes"/>
</file>