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67cc3659c48a31d0e45df6f3e692a594ae9c602"/>
    <w:p>
      <w:pPr>
        <w:pStyle w:val="Heading1"/>
      </w:pPr>
      <w:r>
        <w:t xml:space="preserve">Scholarship Application Letter for Advanced Mathematical Research at Khalifa University, Dubai</w:t>
      </w:r>
    </w:p>
    <w:p>
      <w:pPr>
        <w:pStyle w:val="FirstParagraph"/>
      </w:pPr>
      <w:r>
        <w:t xml:space="preserve">Date: October 26, 2023</w:t>
      </w:r>
    </w:p>
    <w:p>
      <w:pPr>
        <w:pStyle w:val="BodyText"/>
      </w:pPr>
      <w:r>
        <w:t xml:space="preserve">Selection Committee</w:t>
      </w:r>
      <w:r>
        <w:br/>
      </w:r>
      <w:r>
        <w:t xml:space="preserve">Khalifa University Scholarship Office</w:t>
      </w:r>
      <w:r>
        <w:br/>
      </w:r>
      <w:r>
        <w:t xml:space="preserve">Abu Dhabi Road, Dubai Science Park</w:t>
      </w:r>
      <w:r>
        <w:br/>
      </w:r>
      <w:r>
        <w:t xml:space="preserve">United Arab Emirates</w:t>
      </w:r>
    </w:p>
    <w:bookmarkStart w:id="20" w:name="X26261c04a0fca98e007944cc1cc1e2cb1212c95"/>
    <w:p>
      <w:pPr>
        <w:pStyle w:val="Heading2"/>
      </w:pPr>
      <w:r>
        <w:t xml:space="preserve">Subject: Formal Application for the UAE National Scholarship in Mathematical Sciences</w:t>
      </w:r>
    </w:p>
    <w:p>
      <w:pPr>
        <w:pStyle w:val="FirstParagraph"/>
      </w:pPr>
      <w:r>
        <w:t xml:space="preserve">To the Esteemed Members of the Selection Committee,</w:t>
      </w:r>
    </w:p>
    <w:p>
      <w:pPr>
        <w:pStyle w:val="BodyText"/>
      </w:pPr>
      <w:r>
        <w:t xml:space="preserve">I am writing with profound enthusiasm to submit my application for the prestigious UAE National Scholarship in Mathematical Sciences, specifically targeting advanced postgraduate research at Khalifa University in Dubai. As a dedicated aspiring Mathematician with a proven track record in computational mathematics and a deep commitment to contributing to the technological advancement of the United Arab Emirates, I believe this scholarship represents an unparalleled opportunity to align my academic trajectory with Dubai’s visionary goals under UAE Vision 2030.</w:t>
      </w:r>
    </w:p>
    <w:p>
      <w:pPr>
        <w:pStyle w:val="BodyText"/>
      </w:pPr>
      <w:r>
        <w:t xml:space="preserve">My journey as a Mathematician began during my undergraduate studies at the University of Cambridge, where I graduated with First-Class Honors in Mathematics (GPA: 3.95/4.0). My thesis on "Fractal Geometry Applications in Sustainable Urban Planning" earned departmental recognition and directly connected mathematical theory to real-world challenges – a principle that resonates deeply with Dubai’s transformation into a global hub for smart cities and innovation. During this research, I developed algorithms optimizing green space distribution across urban layouts using topological data analysis, demonstrating how mathematical rigor can address complex environmental issues. This project not only resulted in a publication in the</w:t>
      </w:r>
      <w:r>
        <w:t xml:space="preserve"> </w:t>
      </w:r>
      <w:r>
        <w:rPr>
          <w:iCs/>
          <w:i/>
        </w:rPr>
        <w:t xml:space="preserve">Journal of Applied Mathematics and Computation</w:t>
      </w:r>
      <w:r>
        <w:t xml:space="preserve"> </w:t>
      </w:r>
      <w:r>
        <w:t xml:space="preserve">but also sparked my fascination with Dubai’s unique urban landscape as a living laboratory for mathematical application.</w:t>
      </w:r>
    </w:p>
    <w:p>
      <w:pPr>
        <w:pStyle w:val="BodyText"/>
      </w:pPr>
      <w:r>
        <w:t xml:space="preserve">The United Arab Emirates Dubai has become synonymous with forward-thinking investment in knowledge-based economies, and I am eager to immerse myself within this ecosystem. Dubai’s strategic focus on AI, data science, and sustainable infrastructure – exemplified by initiatives like the Dubai Future Accelerators program and Masdar City’s renewable energy grid – demands sophisticated mathematical solutions. My proposed research on "Optimizing Traffic Flow Networks via Stochastic Differential Equations" directly addresses critical challenges in Dubai’s rapidly expanding transportation infrastructure. By creating predictive models that account for real-time variables (including weather, events, and population dynamics), my work aims to reduce congestion by an estimated 25% – a goal that aligns perfectly with Dubai Smart City’s operational targets. This scholarship would provide the essential platform to collaborate with Khalifa University’s renowned Centre for Artificial Intelligence and Data Science, whose faculty includes pioneers in mathematical modeling for urban systems.</w:t>
      </w:r>
    </w:p>
    <w:p>
      <w:pPr>
        <w:pStyle w:val="BodyText"/>
      </w:pPr>
      <w:r>
        <w:t xml:space="preserve">My academic journey has been meticulously structured to prepare me for this contribution. I completed a Master of Research in Computational Mathematics at Imperial College London, where my work on "Machine Learning Algorithms for Anomaly Detection in Energy Grids" was funded by the Royal Society. This research led to a patent application (UK Patent No: GB20213456A) and a collaboration with Dubai Electricity and Water Authority’s R&amp;D division – an experience that solidified my understanding of how mathematical innovation can directly enhance UAE infrastructure. I also served as a Teaching Assistant for Advanced Calculus, mentoring 15 international students in the application of linear algebra to engineering challenges, further honing my ability to communicate complex mathematical concepts across cultural boundaries – a critical skill for thriving in Dubai’s multicultural academic environment.</w:t>
      </w:r>
    </w:p>
    <w:p>
      <w:pPr>
        <w:pStyle w:val="BodyText"/>
      </w:pPr>
      <w:r>
        <w:t xml:space="preserve">What distinguishes my application is not merely technical proficiency but a profound understanding of Dubai’s unique position within the global knowledge economy. The UAE government’s $10 billion investment in AI, as announced at the Global AI Summit 2023, creates an unprecedented demand for mathematicians who can translate abstract theory into scalable solutions. My proposed research integrates seamlessly with this vision: my model for traffic optimization will be tested using Dubai Roads and Transport Authority’s real-time data feeds, ensuring immediate practical impact. Moreover, I have already initiated dialogue with Professor Ahmed Al Marri at Khalifa University, whose seminal work on "Urban Mobility Systems" (2021) directly informs my methodology. His support for this project has been invaluable in refining its scope to address Dubai-specific constraints.</w:t>
      </w:r>
    </w:p>
    <w:p>
      <w:pPr>
        <w:pStyle w:val="BodyText"/>
      </w:pPr>
      <w:r>
        <w:t xml:space="preserve">As a Mathematician, I recognize that the true value of mathematical research lies in its ability to solve tangible human challenges. Dubai’s ambition to become the world’s most innovative city demands precisely this – not just theoretical brilliance, but applied excellence. My proposed project on traffic optimization is merely a starting point; I envision establishing a collaborative center within Khalifa University focused on "Mathematics for Sustainable Urbanization," designed specifically to support future UAE government initiatives. This scholarship would enable me to develop the necessary partnerships and research infrastructure from day one, ensuring my work directly contributes to Dubai’s economic diversification goals.</w:t>
      </w:r>
    </w:p>
    <w:p>
      <w:pPr>
        <w:pStyle w:val="BodyText"/>
      </w:pPr>
      <w:r>
        <w:t xml:space="preserve">I have attached comprehensive documentation including academic transcripts, publication records, letters of recommendation from Professor Eleanor Vance (University of Cambridge) and Dr. Karim Hassan (Khalifa University), and a detailed research proposal aligned with UAE National Innovation Strategy 2031. I am prepared to discuss how my expertise in stochastic modeling, computational geometry, and machine learning can specifically enhance Dubai’s technological ecosystem during an interview at your convenience.</w:t>
      </w:r>
    </w:p>
    <w:p>
      <w:pPr>
        <w:pStyle w:val="BodyText"/>
      </w:pPr>
      <w:r>
        <w:t xml:space="preserve">The United Arab Emirates Dubai offers a singular opportunity where mathematical excellence is not just valued but strategically deployed for national progress. My career aspiration is to become a leading voice in the mathematical community contributing directly to this vision – and I am confident that with the support of this scholarship, I can deliver measurable impact from my first year at Khalifa University. Thank you for considering my application as a dedicated Mathematician committed to advancing not only scholarly knowledge but also Dubai’s enduring legacy as a global leader in innovation.</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[Your Nationality]</w:t>
      </w:r>
      <w:r>
        <w:br/>
      </w:r>
      <w:r>
        <w:t xml:space="preserve">[Application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 United Arab Emirates Dubai</dc:title>
  <dc:creator/>
  <dc:language>en</dc:language>
  <cp:keywords/>
  <dcterms:created xsi:type="dcterms:W3CDTF">2026-07-21T14:40:48Z</dcterms:created>
  <dcterms:modified xsi:type="dcterms:W3CDTF">2026-07-21T14:40:48Z</dcterms:modified>
</cp:coreProperties>
</file>

<file path=docProps/custom.xml><?xml version="1.0" encoding="utf-8"?>
<Properties xmlns="http://schemas.openxmlformats.org/officeDocument/2006/custom-properties" xmlns:vt="http://schemas.openxmlformats.org/officeDocument/2006/docPropsVTypes"/>
</file>