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022d215e5ed8ac1b4836ec2507dc056b7167f80"/>
    <w:p>
      <w:pPr>
        <w:pStyle w:val="Heading1"/>
      </w:pPr>
      <w:r>
        <w:t xml:space="preserve">Scholarship Application Letter: Advancing Mechanical Engineering Excellence in Buenos Aires,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Full Scholarship to Pursue Advanced Mechanical Engineering Studies at Universidad Tecnológica Nacional (UTN), Buenos Aires</w:t>
      </w:r>
    </w:p>
    <w:p>
      <w:pPr>
        <w:pStyle w:val="BodyText"/>
      </w:pPr>
      <w:r>
        <w:rPr>
          <w:iCs/>
          <w:i/>
        </w:rPr>
        <w:t xml:space="preserve">Dear Esteemed Members of the Scholarship Committee,</w:t>
      </w:r>
    </w:p>
    <w:p>
      <w:pPr>
        <w:pStyle w:val="BodyText"/>
      </w:pPr>
      <w:r>
        <w:t xml:space="preserve">I am writing with profound enthusiasm to submit my application for the prestigious scholarship opportunity aimed at supporting exceptional students pursuing advanced studies in Mechanical Engineering within Argentina, specifically in the vibrant academic and industrial hub of Buenos Aires. As a dedicated undergraduate Mechanical Engineering student at the Universidad Nacional de La Plata with an outstanding academic record (GPA: 3.9/4.0), I have cultivated a deep commitment to leveraging engineering excellence for Argentina’s sustainable development—a mission intrinsically tied to the dynamic landscape of Buenos Aires, where innovation meets industrial legacy.</w:t>
      </w:r>
    </w:p>
    <w:p>
      <w:pPr>
        <w:pStyle w:val="BodyText"/>
      </w:pPr>
      <w:r>
        <w:t xml:space="preserve">Buenos Aires is not merely the geographical location of my academic pursuits; it is the living laboratory where Argentina’s engineering challenges and opportunities converge. The city, as the nation’s economic nucleus and home to iconic institutions like UTN's Buenos Aires campus (a leader in engineering education since 1956), offers an unparalleled ecosystem for Mechanical Engineering. From automotive manufacturing giants like Ford and Fiat Chrysler Automobiles operating within the Greater Buenos Aires industrial corridor to cutting-edge renewable energy initiatives at the CITEDEF research center, I have witnessed firsthand how mechanical engineering drives Argentina’s economic resilience. My undergraduate thesis on "Optimizing Heat Exchanger Efficiency in Local Industrial Boilers" (conducted in collaboration with a Rosario-based manufacturing plant) reinforced my conviction that solving Argentina’s energy-intensive industrial challenges requires locally grounded expertise—a mission I intend to pursue with the support of this scholarship.</w:t>
      </w:r>
    </w:p>
    <w:p>
      <w:pPr>
        <w:pStyle w:val="BodyText"/>
      </w:pPr>
      <w:r>
        <w:t xml:space="preserve">My academic journey has been meticulously aligned with Buenos Aires’ industrial needs. At UTN, I actively participated in the "Ingeniería Mecánica Sostenible" project, where my team designed low-cost vibration dampeners for agricultural machinery used across Argentina’s Pampas region. This project underscored how mechanical engineering solutions must address Argentina’s unique socio-economic context: cost sensitivity, infrastructure diversity, and environmental stewardship. I also volunteered with "TecnoCampus," a Buenos Aires-based NGO that provides free technical training to underserved communities on machinery maintenance—a role that deepened my understanding of how engineering education directly empowers local economies. These experiences crystallized my vision: to become a Mechanical Engineer who bridges academic rigor with tangible community impact, specifically in Argentina’s industrial heartland.</w:t>
      </w:r>
    </w:p>
    <w:p>
      <w:pPr>
        <w:pStyle w:val="BodyText"/>
      </w:pPr>
      <w:r>
        <w:t xml:space="preserve">Why Buenos Aires? The city’s strategic position as a MERCOSUR innovation hub and home to the National Institute of Industrial Technology (INTI) makes it indispensable for my growth. UTN’s advanced courses in "Thermal Systems for Renewable Energy" and "Advanced Materials for Manufacturing," taught by professors with direct industry collaboration experience, are unmatched in Argentina. I am particularly eager to work under Dr. Ana Martínez at UTN’s Centre for Sustainable Manufacturing, whose research on reducing emissions in industrial processes directly aligns with my goal to develop affordable clean-tech solutions for Argentine SMEs. This scholarship is not merely financial aid—it is the key that unlocks access to this critical ecosystem, enabling me to contribute meaningfully to Argentina’s 2030 Industrial Development Plan.</w:t>
      </w:r>
    </w:p>
    <w:p>
      <w:pPr>
        <w:pStyle w:val="BodyText"/>
      </w:pPr>
      <w:r>
        <w:t xml:space="preserve">Financially, I hail from a modest family in the Buenos Aires suburb of Lanús. While my parents support my education through part-time work in local manufacturing, pursuing postgraduate studies at UTN—requiring advanced lab access and fieldwork across Argentina’s industrial zones—is beyond our means without substantial assistance. This scholarship would eliminate the burden of tuition and research costs (estimated at $8,500 annually), allowing me to fully immerse myself in projects that directly serve Buenos Aires’ industrial needs. I have already secured a conditional internship with YPF’s R&amp;D division in La Plata, contingent on my advanced studies—a partnership that underscores the industry’s confidence in my potential to contribute to Argentina’s energy transition.</w:t>
      </w:r>
    </w:p>
    <w:p>
      <w:pPr>
        <w:pStyle w:val="BodyText"/>
      </w:pPr>
      <w:r>
        <w:t xml:space="preserve">My long-term vision extends beyond personal achievement: I aim to establish a consultancy focused on sustainable machinery retrofitting for Argentine SMEs, starting in Buenos Aires. With over 80% of Argentina’s industrial output concentrated within a 300-km radius of the city (per INDEC data), my work would directly support local manufacturers in meeting national environmental targets while preserving jobs. For instance, I plan to adapt my thesis research into a scalable solution for textile factories in Buenos Aires’ industrial belt, reducing energy costs by up to 22%—a critical step for competitiveness amid global supply chain shifts. This scholarship is the catalyst that transforms this vision into reality.</w:t>
      </w:r>
    </w:p>
    <w:p>
      <w:pPr>
        <w:pStyle w:val="BodyText"/>
      </w:pPr>
      <w:r>
        <w:t xml:space="preserve">Argentina’s engineering future demands innovators who understand both technical complexity and local context. As a student deeply rooted in Buenos Aires’ academic, cultural, and industrial fabric, I have honed my ability to translate theory into practice for Argentina’s specific challenges. My proposed research on "Modular Maintenance Systems for Aging Manufacturing Equipment" will directly address the 18% annual machinery downtime rate plaguing Buenos Aires-based factories (per ANCAP statistics)—a problem with profound economic repercussions. With this scholarship, I will not only complete my master’s degree but also partner with UTN to pilot this solution in collaboration with the Buenos Aires Chamber of Manufacturing Industries.</w:t>
      </w:r>
    </w:p>
    <w:p>
      <w:pPr>
        <w:pStyle w:val="BodyText"/>
      </w:pPr>
      <w:r>
        <w:t xml:space="preserve">In closing, I reaffirm that this Scholarship Application Letter is more than a formality—it is a pledge to honor Argentina’s engineering heritage while advancing its future. I am prepared to leverage every opportunity within Buenos Aires’ world-class academic and industrial network to deliver measurable impact. As the city continues to evolve from its colonial roots into a 21st-century innovation capital, I stand ready to contribute my skills as a Mechanical Engineer who understands that true progress begins at home.</w:t>
      </w:r>
    </w:p>
    <w:p>
      <w:pPr>
        <w:pStyle w:val="BodyText"/>
      </w:pPr>
      <w:r>
        <w:t xml:space="preserve">I am grateful for your consideration of my application and welcome the opportunity to discuss how my goals align with your mission. Thank you for investing in the future of Argentine engineering.</w:t>
      </w:r>
    </w:p>
    <w:p>
      <w:pPr>
        <w:pStyle w:val="BodyText"/>
      </w:pPr>
      <w:r>
        <w:t xml:space="preserve">Sincerely,</w:t>
      </w:r>
      <w:r>
        <w:br/>
      </w:r>
      <w:r>
        <w:t xml:space="preserve">Martín Sánchez</w:t>
      </w:r>
      <w:r>
        <w:br/>
      </w:r>
      <w:r>
        <w:t xml:space="preserve">Undergraduate Mechanical Engineering Candidate (GPA: 3.9/4.0)</w:t>
      </w:r>
      <w:r>
        <w:br/>
      </w:r>
      <w:r>
        <w:t xml:space="preserve">Universidad Nacional de La Plata, Argentina</w:t>
      </w:r>
      <w:r>
        <w:br/>
      </w:r>
      <w:r>
        <w:t xml:space="preserve">Email: m.sanchez@unlp.edu.ar | Phone: +54 11 XXXX-XXXX</w:t>
      </w:r>
    </w:p>
    <w:p>
      <w:pPr>
        <w:pStyle w:val="BodyText"/>
      </w:pPr>
      <w:r>
        <w:rPr>
          <w:bCs/>
          <w:b/>
        </w:rPr>
        <w:t xml:space="preserve">Word Count:</w:t>
      </w:r>
      <w:r>
        <w:t xml:space="preserve"> </w:t>
      </w:r>
      <w:r>
        <w:t xml:space="preserve">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 Buenos Aires, Argentina</dc:title>
  <dc:creator/>
  <cp:keywords/>
  <dcterms:created xsi:type="dcterms:W3CDTF">2026-07-23T05:36:45Z</dcterms:created>
  <dcterms:modified xsi:type="dcterms:W3CDTF">2026-07-23T05:36:45Z</dcterms:modified>
</cp:coreProperties>
</file>

<file path=docProps/custom.xml><?xml version="1.0" encoding="utf-8"?>
<Properties xmlns="http://schemas.openxmlformats.org/officeDocument/2006/custom-properties" xmlns:vt="http://schemas.openxmlformats.org/officeDocument/2006/docPropsVTypes"/>
</file>