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 at the Federal University of Brasília</w:t>
      </w:r>
    </w:p>
    <w:bookmarkEnd w:id="20"/>
    <w:p>
      <w:pPr>
        <w:pStyle w:val="BodyText"/>
      </w:pPr>
      <w:r>
        <w:t xml:space="preserve">Dear Scholarship Selection Committee,</w:t>
      </w:r>
    </w:p>
    <w:p>
      <w:pPr>
        <w:pStyle w:val="BodyText"/>
      </w:pPr>
      <w:r>
        <w:t xml:space="preserve">I am writing to submit my formal Scholarship Application Letter for the prestigious Master's Program in Mechanical Engineering at the Federal University of Brasília (UnB). As a highly motivated and academically accomplished Mechanical Engineer with a profound commitment to sustainable technological advancement, I believe this opportunity represents the critical next step in my journey to contribute meaningfully to Brazil's engineering landscape. My decision to pursue advanced studies specifically within Brazil Brasília is not merely geographical—it is rooted in a deep understanding of Brasília's unique position as the nation's political, scientific, and innovation hub where cutting-edge mechanical engineering solutions directly impact national development.</w:t>
      </w:r>
    </w:p>
    <w:bookmarkStart w:id="21" w:name="Xd9281f60e7eb54c72d033af010ae2de37a0b478"/>
    <w:p>
      <w:pPr>
        <w:pStyle w:val="Heading2"/>
      </w:pPr>
      <w:r>
        <w:t xml:space="preserve">Academic Foundation and Professional Drive</w:t>
      </w:r>
    </w:p>
    <w:p>
      <w:pPr>
        <w:pStyle w:val="FirstParagraph"/>
      </w:pPr>
      <w:r>
        <w:t xml:space="preserve">Throughout my undergraduate studies in Mechanical Engineering at the University of São Paulo, I consistently ranked among the top 5% of my cohort, graduating with honors while completing research on thermal efficiency in renewable energy systems. My thesis, "Optimization of Geothermal Energy Conversion Systems for Tropical Climates," earned recognition from the Brazilian Association of Mechanical Engineering (ABCM) and directly addressed a critical need in Brazil's energy transition strategy. However, I quickly realized that theoretical knowledge alone is insufficient for solving complex engineering challenges in Brazil's diverse environments—from the Amazon rainforest infrastructure demands to Brasília's rapidly evolving urban centers. This conviction solidified my decision to seek advanced training specifically within Brazil Brasília, where I can immerse myself in real-world applications of mechanical engineering across a nation experiencing unprecedented industrial and technological growth.</w:t>
      </w:r>
    </w:p>
    <w:p>
      <w:pPr>
        <w:pStyle w:val="BodyText"/>
      </w:pPr>
      <w:r>
        <w:t xml:space="preserve">During my internship at Embraer’s Brasília R&amp;D Center (a strategic location 15 minutes from the National Congress), I contributed to the aerodynamic optimization of next-generation regional aircraft. This experience exposed me to Brazil's ambition in aerospace engineering, a sector where Brasília serves as both a political catalyst and logistical nexus for national projects. Witnessing how mechanical engineering solutions developed here influence transportation networks across South America reinforced my resolve to deepen my expertise within this ecosystem. The Federal University of Brasília’s renowned Department of Mechanical Engineering—home to the Center for Advanced Aerospace Technology (CETAE) and partnerships with INPE (Brazilian Space Agency)—offers the exact interdisciplinary environment I need to bridge academic rigor with national impact.</w:t>
      </w:r>
    </w:p>
    <w:bookmarkEnd w:id="21"/>
    <w:bookmarkStart w:id="22" w:name="Xfdb706d4a76aa54c8c1acc1a78b56456dd1ddf9"/>
    <w:p>
      <w:pPr>
        <w:pStyle w:val="Heading2"/>
      </w:pPr>
      <w:r>
        <w:t xml:space="preserve">Why Brazil Brasília? A Strategic Alignment</w:t>
      </w:r>
    </w:p>
    <w:p>
      <w:pPr>
        <w:pStyle w:val="FirstParagraph"/>
      </w:pPr>
      <w:r>
        <w:t xml:space="preserve">My choice of Brazil Brasília as the geographic and academic focal point for this scholarship is deliberate and purposeful. Unlike coastal cities, Brasília—planned as a modernist capital in 1960—is a living laboratory for sustainable urban engineering. Its unique challenges in energy-efficient building systems, water management infrastructure, and public transportation networks (like the iconic VLT tram system) demand mechanical engineering innovation that directly aligns with my research interests. Moreover, Brasília hosts the headquarters of key national entities including BNDES (Brazilian Development Bank) and MCTI (Ministry of Science, Technology &amp; Innovations), creating an unparalleled ecosystem where academic research translates rapidly into policy and industry applications.</w:t>
      </w:r>
    </w:p>
    <w:p>
      <w:pPr>
        <w:pStyle w:val="BodyText"/>
      </w:pPr>
      <w:r>
        <w:t xml:space="preserve">I am particularly drawn to Professor Ana Lucia Silva’s work on "Smart Urban Mobility Systems," which directly intersects with my proposal to develop low-cost vibration-dampening systems for Brasília’s expanding metro network. This project could reduce maintenance costs by up to 30% for the city’s transit authority—saving millions annually while improving passenger safety. Choosing Brazil Brasília ensures I am embedded within a community where such collaborations thrive, far removed from the theoretical silos of international programs that lack contextual understanding of Brazilian engineering constraints and opportunities.</w:t>
      </w:r>
    </w:p>
    <w:bookmarkEnd w:id="22"/>
    <w:bookmarkStart w:id="23" w:name="the-imperative-of-this-scholarship"/>
    <w:p>
      <w:pPr>
        <w:pStyle w:val="Heading2"/>
      </w:pPr>
      <w:r>
        <w:t xml:space="preserve">The Imperative of This Scholarship</w:t>
      </w:r>
    </w:p>
    <w:p>
      <w:pPr>
        <w:pStyle w:val="FirstParagraph"/>
      </w:pPr>
      <w:r>
        <w:t xml:space="preserve">Securing this scholarship is not merely a personal ambition but a strategic necessity for Brazil’s development trajectory. As a first-generation university student from Goiânia, I have navigated financial barriers through part-time engineering work, yet these experiences have only intensified my determination to contribute to national progress without relying on external funding that might divert focus. This Scholarship Application Letter underscores my readiness: I bring a proven record of research productivity (3 conference publications), leadership in UnB’s Engineering Outreach Program, and fluency in Portuguese (CEFR C1) with strong technical English proficiency.</w:t>
      </w:r>
    </w:p>
    <w:p>
      <w:pPr>
        <w:pStyle w:val="BodyText"/>
      </w:pPr>
      <w:r>
        <w:t xml:space="preserve">Financially, this scholarship would enable me to fully dedicate myself to high-impact research rather than diverting energy toward income-generating activities. The cost of living in Brazil Brasília is significantly lower than international alternatives, yet the quality of mentorship at UnB—where 78% of mechanical engineering graduates secure roles in Brazilian industry within six months—makes it a strategic investment. My proposed research on "Adaptive Thermal Management for High-Altitude Solar Power Plants" directly supports Brazil’s goal to achieve 45% renewable energy by 2030, a target championed from Brasília’s national planning centers.</w:t>
      </w:r>
    </w:p>
    <w:bookmarkEnd w:id="23"/>
    <w:bookmarkStart w:id="24" w:name="Xa39df2e81a126fea1f0329bf3fd2c65ff088520"/>
    <w:p>
      <w:pPr>
        <w:pStyle w:val="Heading2"/>
      </w:pPr>
      <w:r>
        <w:t xml:space="preserve">Long-Term Vision for Brazil’s Engineering Future</w:t>
      </w:r>
    </w:p>
    <w:p>
      <w:pPr>
        <w:pStyle w:val="FirstParagraph"/>
      </w:pPr>
      <w:r>
        <w:t xml:space="preserve">My ultimate vision extends beyond academic achievement. I aim to establish a research center at UnB focused on "Mechanical Engineering for Sustainable Urbanization in Emerging Economies," with Brasília as its operational base. This center would partner with the Secretariat of Infrastructure Development (SEINFRA) to implement engineering solutions addressing Brasília’s most pressing challenges: reducing water loss in aging pipelines, optimizing waste-to-energy systems, and designing resilient public infrastructure for climate volatility. As a future Mechanical Engineer deeply embedded in Brazil Brasília’s innovation ecosystem, I will serve as a conduit between academia and national development priorities.</w:t>
      </w:r>
    </w:p>
    <w:p>
      <w:pPr>
        <w:pStyle w:val="BodyText"/>
      </w:pPr>
      <w:r>
        <w:t xml:space="preserve">I am not merely applying for a scholarship—I am seeking partnership with Brazil Brasília to cultivate engineering excellence that serves the nation. The Federal University of Brasília represents the only institution where my research can simultaneously leverage world-class infrastructure (like UnB’s Materials Characterization Lab), engage directly with federal policymakers, and maintain cultural alignment with Brazilian engineering values. This Scholarship Application Letter is therefore a pledge: I will honor this opportunity by delivering measurable contributions to Brazil’s technical sovereignty within five years of graduation.</w:t>
      </w:r>
    </w:p>
    <w:bookmarkEnd w:id="24"/>
    <w:p>
      <w:pPr>
        <w:pStyle w:val="BodyText"/>
      </w:pPr>
      <w:r>
        <w:t xml:space="preserve">Sincerely,</w:t>
      </w:r>
    </w:p>
    <w:p>
      <w:pPr>
        <w:pStyle w:val="BodyText"/>
      </w:pPr>
      <w:r>
        <w:rPr>
          <w:bCs/>
          <w:b/>
        </w:rPr>
        <w:t xml:space="preserve">Carlos Eduardo Mendes</w:t>
      </w:r>
    </w:p>
    <w:p>
      <w:pPr>
        <w:pStyle w:val="BodyText"/>
      </w:pPr>
      <w:r>
        <w:t xml:space="preserve">Undergraduate Mechanical Engineer (UdS, Brazil)</w:t>
      </w:r>
    </w:p>
    <w:p>
      <w:pPr>
        <w:pStyle w:val="BodyText"/>
      </w:pPr>
      <w:r>
        <w:t xml:space="preserve">Email: carlos.mendes@unb.br | LinkedIn: linkedin.com/in/carlosmendesmech</w:t>
      </w:r>
    </w:p>
    <w:p>
      <w:pPr>
        <w:pStyle w:val="BodyText"/>
      </w:pPr>
      <w:r>
        <w:t xml:space="preserve">Date: October 26, 2023</w:t>
      </w:r>
    </w:p>
    <w:p>
      <w:pPr>
        <w:pStyle w:val="BodyText"/>
      </w:pPr>
      <w:r>
        <w:t xml:space="preserve">Word Count: 847 | This Scholarship Application Letter has been crafted to reflect the unique alignment between my mechanical engineering expertise, the strategic importance of Brazil Brasília as a development hub, and my commitment to contributing tangible value to Brazil's technological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2025-12-10T07:02:28Z</dcterms:created>
  <dcterms:modified xsi:type="dcterms:W3CDTF">2025-12-10T07:02:28Z</dcterms:modified>
</cp:coreProperties>
</file>

<file path=docProps/custom.xml><?xml version="1.0" encoding="utf-8"?>
<Properties xmlns="http://schemas.openxmlformats.org/officeDocument/2006/custom-properties" xmlns:vt="http://schemas.openxmlformats.org/officeDocument/2006/docPropsVTypes"/>
</file>