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Master's Program in Mechanical Engineering</w:t>
      </w:r>
    </w:p>
    <w:bookmarkEnd w:id="20"/>
    <w:p>
      <w:pPr>
        <w:pStyle w:val="BodyText"/>
      </w:pPr>
      <w:r>
        <w:t xml:space="preserve">Date: October 26, 2023</w:t>
      </w:r>
    </w:p>
    <w:p>
      <w:pPr>
        <w:pStyle w:val="BodyText"/>
      </w:pPr>
      <w:r>
        <w:t xml:space="preserve">Scholarship Committee</w:t>
      </w:r>
    </w:p>
    <w:p>
      <w:pPr>
        <w:pStyle w:val="BodyText"/>
      </w:pPr>
      <w:r>
        <w:t xml:space="preserve">University of Tehran - School of Engineering</w:t>
      </w:r>
    </w:p>
    <w:p>
      <w:pPr>
        <w:pStyle w:val="BodyText"/>
      </w:pPr>
      <w:r>
        <w:t xml:space="preserve">Tehran, Iran</w:t>
      </w:r>
    </w:p>
    <w:bookmarkStart w:id="21" w:name="X1cf1be506ac8b3a3140332416241e2ae1f00b4f"/>
    <w:p>
      <w:pPr>
        <w:pStyle w:val="Heading2"/>
      </w:pPr>
      <w:r>
        <w:t xml:space="preserve">Subject: Comprehensive Scholarship Application for Master's in Mechanical Engineering</w:t>
      </w:r>
    </w:p>
    <w:bookmarkEnd w:id="21"/>
    <w:p>
      <w:pPr>
        <w:pStyle w:val="FirstParagraph"/>
      </w:pPr>
      <w:r>
        <w:t xml:space="preserve">Dear Esteemed Scholarship Committee Members,</w:t>
      </w:r>
    </w:p>
    <w:p>
      <w:pPr>
        <w:pStyle w:val="BodyText"/>
      </w:pPr>
      <w:r>
        <w:t xml:space="preserve">It is with profound enthusiasm and unwavering dedication that I submit this Scholarship Application Letter for the prestigious Master's program in Mechanical Engineering at the University of Tehran. As an aspiring Mechanical Engineer with a decade-long academic journey rooted in Iran's industrial landscape, I have meticulously prepared to contribute to Tehran's technological advancement while advancing my expertise in sustainable energy systems—a field where Iran Tehran stands as a beacon of innovation and resilience.</w:t>
      </w:r>
    </w:p>
    <w:p>
      <w:pPr>
        <w:pStyle w:val="BodyText"/>
      </w:pPr>
      <w:r>
        <w:t xml:space="preserve">My academic foundation began at Sharif University of Technology, where I graduated with honors (GPA: 3.8/4.0) in Mechanical Engineering. My thesis on "Thermal Optimization of Gas Turbine Components for Power Generation" earned departmental recognition and directly addressed Iran's urgent need to enhance energy efficiency in aging thermal plants across Tehran and the broader region. Through this research, I collaborated with Shahid Rajaee Power Plant engineers, developing computational models that reduced fuel consumption by 12%—a testament to my ability to bridge theoretical knowledge with Iran's practical industrial challenges. This experience solidified my commitment to becoming a transformative Mechanical Engineer capable of driving sustainable infrastructure development within Iran Tehran.</w:t>
      </w:r>
    </w:p>
    <w:p>
      <w:pPr>
        <w:pStyle w:val="BodyText"/>
      </w:pPr>
      <w:r>
        <w:t xml:space="preserve">What compels me toward this scholarship is not merely academic pursuit, but a deep-seated responsibility to contribute to Iran's engineering renaissance. Tehran, as the nation's industrial and academic epicenter, offers unparalleled resources I cannot access elsewhere. The University of Tehran’s Mechanical Engineering Department—ranked #1 in Iran for applied research—possesses specialized facilities like the Advanced Materials Testing Lab and the Energy Systems Simulation Center, which are critical to my proposed research on "AI-Driven Thermal Management for Urban District Heating Networks." This work directly aligns with Tehran's municipal goals to reduce carbon emissions by 30% by 2030, demonstrating how my academic focus converges with Iran Tehran's strategic priorities.</w:t>
      </w:r>
    </w:p>
    <w:p>
      <w:pPr>
        <w:pStyle w:val="BodyText"/>
      </w:pPr>
      <w:r>
        <w:t xml:space="preserve">My professional journey further underscores this commitment. As a junior engineer at Iran Steel Company in Isfahan, I managed the retrofitting of hydraulic systems across three manufacturing units, improving operational safety and reducing downtime by 25%. This role demanded acute understanding of mechanical principles within Iran's industrial context—where resource optimization is paramount due to global sanctions and economic constraints. It also revealed a critical gap: while Tehran excels in theoretical engineering education, there is a shortage of professionals trained in integrating renewable energy into existing infrastructure. My master's research aims to fill this void, developing scalable solutions for Tehran’s district heating networks that leverage waste heat from industrial zones—a project uniquely feasible only through the University of Tehran’s industry partnerships.</w:t>
      </w:r>
    </w:p>
    <w:p>
      <w:pPr>
        <w:pStyle w:val="BodyText"/>
      </w:pPr>
      <w:r>
        <w:t xml:space="preserve">I have selected Iran Tehran specifically because it is where my professional identity crystallizes. Having witnessed Tehran's transformation—from its post-revolution industrial growth to today's smart-city initiatives—I understand that engineering excellence must be rooted in local context. The city’s dense urban fabric, rapid population growth, and climate challenges demand Mechanical Engineers who grasp both technical complexity and cultural nuance. My previous internship at the Tehran Municipality’s Energy Efficiency Office taught me how community engagement shapes technological adoption: for instance, my proposal to modify public transportation bus engines using waste-heat recovery systems was implemented after collaborating with drivers and commuters—a lesson in human-centered engineering I intend to deepen through this program.</w:t>
      </w:r>
    </w:p>
    <w:p>
      <w:pPr>
        <w:pStyle w:val="BodyText"/>
      </w:pPr>
      <w:r>
        <w:t xml:space="preserve">This scholarship is not merely financial support but a catalyst for my mission. Without it, I would face insurmountable barriers: the cost of living in Tehran (already straining my family’s resources), tuition fees exceeding $8,000 annually, and essential lab access costs. Your investment would directly fund my participation in the university’s "Green Engineering Initiative," where I will develop prototypes for Tehran's urban energy grids using cutting-edge simulation software unavailable at my current institution. In return, I commit to returning to Iran Tehran within 18 months of graduation to collaborate with the Ministry of Energy on nationwide district heating modernization—creating jobs while advancing sustainable infrastructure in a country where mechanical engineering talent is increasingly scarce.</w:t>
      </w:r>
    </w:p>
    <w:p>
      <w:pPr>
        <w:pStyle w:val="BodyText"/>
      </w:pPr>
      <w:r>
        <w:t xml:space="preserve">My vision extends beyond individual achievement. I aim to establish a community of Mechanical Engineers through the University of Tehran’s alumni network, hosting workshops on sustainable design for Iranian youth in underserved Tehran neighborhoods like Shemiran and Velenjak. These initiatives will translate academic rigor into tangible social impact—exactly what Iran needs to build resilience against energy volatility. As an engineer who has navigated Iran's complex technical landscape, I understand that innovation must serve people first; my scholarship would empower me to do just that.</w:t>
      </w:r>
    </w:p>
    <w:p>
      <w:pPr>
        <w:pStyle w:val="BodyText"/>
      </w:pPr>
      <w:r>
        <w:t xml:space="preserve">I have attached comprehensive documentation including academic transcripts, letters of recommendation from Prof. Ali Rezaei (Chair of Mechanical Engineering at Sharif University) and Mr. Hassan Pourzahedi (Director of Iran Steel Company), and a detailed research proposal aligned with Tehran’s energy strategy. This Scholarship Application Letter represents not just my aspiration, but a pledge to become an asset to Iran Tehran—where engineering excellence meets national need.</w:t>
      </w:r>
    </w:p>
    <w:p>
      <w:pPr>
        <w:pStyle w:val="BodyText"/>
      </w:pPr>
      <w:r>
        <w:t xml:space="preserve">Thank you for considering my application. I welcome the opportunity to discuss how my skills as a future Mechanical Engineer can advance the University of Tehran’s mission and Iran’s technological sovereignty. Please contact me at +98 912 345 6789 or hamed.najafizadeh@university.ir to schedule an interview.</w:t>
      </w:r>
    </w:p>
    <w:p>
      <w:pPr>
        <w:pStyle w:val="BodyText"/>
      </w:pPr>
      <w:r>
        <w:t xml:space="preserve">Sincerely,</w:t>
      </w:r>
    </w:p>
    <w:p>
      <w:pPr>
        <w:pStyle w:val="BodyText"/>
      </w:pPr>
      <w:r>
        <w:t xml:space="preserve">Hamed Najafizadeh</w:t>
      </w:r>
    </w:p>
    <w:p>
      <w:pPr>
        <w:pStyle w:val="BodyText"/>
      </w:pPr>
      <w:r>
        <w:t xml:space="preserve">Undergraduate Mechanical Engineer, Sharif University of Technology</w:t>
      </w:r>
    </w:p>
    <w:p>
      <w:pPr>
        <w:pStyle w:val="BodyText"/>
      </w:pPr>
      <w:r>
        <w:t xml:space="preserve">Tehran, Iran | hamed.najafizadeh@university.ir | +98 912 345 6789</w:t>
      </w:r>
    </w:p>
    <w:p>
      <w:pPr>
        <w:pStyle w:val="BodyText"/>
      </w:pPr>
      <w:r>
        <w:t xml:space="preserve">Word Count: 827</w:t>
      </w:r>
    </w:p>
    <w:p>
      <w:pPr>
        <w:pStyle w:val="BodyText"/>
      </w:pPr>
      <w:r>
        <w:t xml:space="preserve">This document is exclusively for the Scholarship Application Letter process and has been prepared for consideration in Iran Tehran's premier Mechanical Engineering program.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dc:language>en</dc:language>
  <cp:keywords/>
  <dcterms:created xsi:type="dcterms:W3CDTF">2026-09-25T13:37:40Z</dcterms:created>
  <dcterms:modified xsi:type="dcterms:W3CDTF">2026-09-25T13:37:40Z</dcterms:modified>
</cp:coreProperties>
</file>

<file path=docProps/custom.xml><?xml version="1.0" encoding="utf-8"?>
<Properties xmlns="http://schemas.openxmlformats.org/officeDocument/2006/custom-properties" xmlns:vt="http://schemas.openxmlformats.org/officeDocument/2006/docPropsVTypes"/>
</file>