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Mechanical Engineering at the University of Kazakhstan, Almaty Campus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Kazakhstan - Almaty Campus</w:t>
      </w:r>
      <w:r>
        <w:br/>
      </w:r>
      <w:r>
        <w:t xml:space="preserve">100 Zheltoksan Street, Almaty, 050012</w:t>
      </w:r>
      <w:r>
        <w:br/>
      </w:r>
      <w:r>
        <w:t xml:space="preserve">Republic of Kazakhstan</w:t>
      </w:r>
    </w:p>
    <w:bookmarkStart w:id="21" w:name="Xc66d925490d4a1930b2faeb368e077c47427ffb"/>
    <w:p>
      <w:pPr>
        <w:pStyle w:val="Heading2"/>
      </w:pPr>
      <w:r>
        <w:t xml:space="preserve">Subject: Formal Application for International Scholarship to Pursue Advanced Mechanical Engineering Studies in Almaty</w:t>
      </w:r>
    </w:p>
    <w:bookmarkEnd w:id="21"/>
    <w:p>
      <w:pPr>
        <w:pStyle w:val="FirstParagraph"/>
      </w:pPr>
      <w:r>
        <w:t xml:space="preserve">Dear Esteemed Scholarship Committee,</w:t>
      </w:r>
    </w:p>
    <w:p>
      <w:pPr>
        <w:pStyle w:val="BodyText"/>
      </w:pPr>
      <w:r>
        <w:t xml:space="preserve">I am writing with profound enthusiasm to submit my application for the International Scholarship Program at the University of Kazakhstan, specifically targeting advanced studies in Mechanical Engineering within the vibrant academic ecosystem of Almaty. As a dedicated Kazakhstani student deeply committed to engineering excellence, I have meticulously crafted this</w:t>
      </w:r>
      <w:r>
        <w:t xml:space="preserve"> </w:t>
      </w:r>
      <w:r>
        <w:rPr>
          <w:bCs/>
          <w:b/>
        </w:rPr>
        <w:t xml:space="preserve">Scholarship Application Letter</w:t>
      </w:r>
      <w:r>
        <w:t xml:space="preserve"> </w:t>
      </w:r>
      <w:r>
        <w:t xml:space="preserve">to articulate how this opportunity will catalyze my development as a future leader in mechanical engineering while directly contributing to Kazakhstan's industrial advancement. Having grown up amidst Almaty's dynamic energy – where the Tian Shan Mountains frame the city's skyline and the spirit of innovation thrives in every neighborhood – I have witnessed firsthand both the immense potential and critical challenges facing our nation's engineering sector.</w:t>
      </w:r>
    </w:p>
    <w:p>
      <w:pPr>
        <w:pStyle w:val="BodyText"/>
      </w:pPr>
      <w:r>
        <w:t xml:space="preserve">My academic journey began at Almaty State Technical University, where I graduated with honors as a</w:t>
      </w:r>
      <w:r>
        <w:t xml:space="preserve"> </w:t>
      </w:r>
      <w:r>
        <w:rPr>
          <w:bCs/>
          <w:b/>
        </w:rPr>
        <w:t xml:space="preserve">Mechanical Engineer</w:t>
      </w:r>
      <w:r>
        <w:t xml:space="preserve"> </w:t>
      </w:r>
      <w:r>
        <w:t xml:space="preserve">in 2023. During my undergraduate studies, I specialized in renewable energy systems and thermal-fluid dynamics, completing a capstone project on optimizing solar thermal collectors for Central Asian climates. This project earned me the university's "Innovation Excellence Award" and demonstrated my ability to solve region-specific engineering problems – a skill I believe is paramount for Kazakhstan's sustainable development. My GPA of 3.8/4.0 placed me in the top 5% of my cohort, and I actively participated in three technical workshops organized by the Kazakh Academy of Sciences, focusing on advanced manufacturing techniques relevant to Almaty's growing industrial parks.</w:t>
      </w:r>
    </w:p>
    <w:p>
      <w:pPr>
        <w:pStyle w:val="BodyText"/>
      </w:pPr>
      <w:r>
        <w:t xml:space="preserve">What propels my application is not merely academic achievement but a deeply rooted mission aligned with Kazakhstan's national priorities. As part of the government's "Digital Kazakhstan 2030" initiative and our commitment to carbon neutrality by 2060, there is an urgent need for engineers who understand both global best practices and local contextual challenges. My research on wind energy integration in steppe regions revealed a critical gap: while Kazakhstan possesses abundant renewable resources, our mechanical engineering infrastructure lags behind due to limited access to cutting-edge training. This is why I have specifically targeted the University of Kazakhstan's Almaty campus – its state-of-the-art laboratories, proximity to the Shymkent Industrial Zone, and focus on Central Asian engineering contexts make it the ideal environment for transformative learning.</w:t>
      </w:r>
    </w:p>
    <w:p>
      <w:pPr>
        <w:pStyle w:val="BodyText"/>
      </w:pPr>
      <w:r>
        <w:t xml:space="preserve">This scholarship represents far more than financial support; it is a strategic investment in Kazakhstan's technological sovereignty. In</w:t>
      </w:r>
      <w:r>
        <w:t xml:space="preserve"> </w:t>
      </w:r>
      <w:r>
        <w:rPr>
          <w:bCs/>
          <w:b/>
        </w:rPr>
        <w:t xml:space="preserve">Kazakhstan Almaty</w:t>
      </w:r>
      <w:r>
        <w:t xml:space="preserve">, where industries range from automotive manufacturing at the KAZMOTORS facility to energy infrastructure projects along the Caspian coast, there is an acute shortage of mechanical engineers capable of designing systems resilient to our unique environmental conditions – extreme temperature fluctuations, high seismic activity, and remote operational sites. My proposed research on "Adaptive Mechanical Systems for Extreme Climate Applications" directly addresses this need. By developing equipment that functions reliably in temperatures ranging from -40°C to +50°C, I aim to reduce maintenance costs for local industries by up to 35%, as demonstrated in my preliminary simulations.</w:t>
      </w:r>
    </w:p>
    <w:p>
      <w:pPr>
        <w:pStyle w:val="BodyText"/>
      </w:pPr>
      <w:r>
        <w:t xml:space="preserve">The University of Kazakhstan's partnership with the European Organization for Nuclear Research (CERN) and its advanced mechatronics laboratory presents unparalleled resources I cannot access domestically. With this scholarship, I would immediately join Professor Aisha Karimova's research group on sustainable energy systems – a team whose work on geothermal heat pumps has already influenced national energy policy. My goal is to develop a modular mechanical system for district heating that integrates waste-heat recovery from industrial processes, directly supporting Almaty's ambition to become the first carbon-neutral city in Central Asia by 2045.</w:t>
      </w:r>
    </w:p>
    <w:p>
      <w:pPr>
        <w:pStyle w:val="BodyText"/>
      </w:pPr>
      <w:r>
        <w:t xml:space="preserve">Beyond technical contributions, I am committed to fostering engineering education throughout Kazakhstan. Having volunteered as a mentor for "Young Engineers of Kazakhstan" since 2021, I've guided over 150 high school students in mechanical design competitions across the country. If selected, I will establish a student chapter at Almaty campus focused on regional engineering challenges, creating pathways for rural Kazakhstani youth to access advanced training. This aligns with our national "Education 2030" strategy and addresses the critical shortage of engineers in provinces like Zhambyl and Turkistan.</w:t>
      </w:r>
    </w:p>
    <w:p>
      <w:pPr>
        <w:pStyle w:val="BodyText"/>
      </w:pPr>
      <w:r>
        <w:t xml:space="preserve">I understand that</w:t>
      </w:r>
      <w:r>
        <w:t xml:space="preserve"> </w:t>
      </w:r>
      <w:r>
        <w:rPr>
          <w:bCs/>
          <w:b/>
        </w:rPr>
        <w:t xml:space="preserve">Kazakhstan Almaty</w:t>
      </w:r>
      <w:r>
        <w:t xml:space="preserve"> </w:t>
      </w:r>
      <w:r>
        <w:t xml:space="preserve">is undergoing a pivotal transformation, with the city emerging as Central Asia's premier innovation hub. The government's $5 billion investment in smart manufacturing corridors along the Trans-Caspian Highway creates an urgent demand for engineers who can design systems compatible with our infrastructure and cultural context. My unique perspective – shaped by growing up near the Alatau foothills while studying at a university that bridges Eastern and Western engineering traditions – positions me to bridge this gap. This scholarship would enable me to gain the specialized expertise needed to develop mechanical solutions tailored for Kazakhstan's climate, economy, and workforce needs.</w:t>
      </w:r>
    </w:p>
    <w:p>
      <w:pPr>
        <w:pStyle w:val="BodyText"/>
      </w:pPr>
      <w:r>
        <w:t xml:space="preserve">Having witnessed Almaty's transformation from a Soviet-era industrial center into today's digital innovation hub, I am determined to contribute meaningfully to its next chapter. The scholarship would not only fund my studies but also empower me to launch an open-source mechanical design platform for Central Asian engineers – a resource I've prototyped during my undergraduate work. This platform will facilitate collaboration among universities in Astana, Shymkent, and Almaty, accelerating our collective progress toward industrial modernization.</w:t>
      </w:r>
    </w:p>
    <w:p>
      <w:pPr>
        <w:pStyle w:val="BodyText"/>
      </w:pPr>
      <w:r>
        <w:t xml:space="preserve">I have attached my complete academic portfolio including research proposals, letters of recommendation from Professor Kenzhegulov (Head of Mechanical Engineering Department) and Dr. Arystanbekova (Kazakhstan Energy Agency), and a detailed budget proposal demonstrating how scholarship funds will be optimally utilized. I am prepared to discuss how my expertise in thermal systems modeling, coupled with my deep understanding of</w:t>
      </w:r>
      <w:r>
        <w:t xml:space="preserve"> </w:t>
      </w:r>
      <w:r>
        <w:rPr>
          <w:bCs/>
          <w:b/>
        </w:rPr>
        <w:t xml:space="preserve">Kazakhstan Almaty</w:t>
      </w:r>
      <w:r>
        <w:t xml:space="preserve">'s socio-economic landscape, will yield immediate impact upon graduation.</w:t>
      </w:r>
    </w:p>
    <w:p>
      <w:pPr>
        <w:pStyle w:val="BodyText"/>
      </w:pPr>
      <w:r>
        <w:t xml:space="preserve">Thank you for considering this critical investment in Kazakhstan's engineering future. I am eager to contribute to the University of Kazakhstan's legacy of excellence and help position Almaty as Central Asia's premier center for mechanical innovation. My commitment is unwavering: I will return as a fully equipped</w:t>
      </w:r>
      <w:r>
        <w:t xml:space="preserve"> </w:t>
      </w:r>
      <w:r>
        <w:rPr>
          <w:bCs/>
          <w:b/>
        </w:rPr>
        <w:t xml:space="preserve">Mechanical Engineer</w:t>
      </w:r>
      <w:r>
        <w:t xml:space="preserve">, ready to implement solutions that drive sustainable growth across our nation.</w:t>
      </w:r>
    </w:p>
    <w:p>
      <w:pPr>
        <w:pStyle w:val="BodyText"/>
      </w:pPr>
      <w:r>
        <w:t xml:space="preserve">Sincerely,</w:t>
      </w:r>
    </w:p>
    <w:p>
      <w:pPr>
        <w:pStyle w:val="BodyText"/>
      </w:pPr>
      <w:r>
        <w:t xml:space="preserve">[Your Full Name]</w:t>
      </w:r>
    </w:p>
    <w:p>
      <w:pPr>
        <w:pStyle w:val="BodyText"/>
      </w:pPr>
      <w:r>
        <w:t xml:space="preserve">Final Year Mechanical Engineering Student, University of Kazakhstan</w:t>
      </w:r>
    </w:p>
    <w:p>
      <w:pPr>
        <w:pStyle w:val="BodyText"/>
      </w:pPr>
      <w:r>
        <w:t xml:space="preserve">This document is written for the Scholarship Application Letter process at University of Kazakhstan, Almaty Campus.</w:t>
      </w:r>
    </w:p>
    <w:p>
      <w:pPr>
        <w:pStyle w:val="BodyText"/>
      </w:pPr>
      <w:r>
        <w:t xml:space="preserve">Word count: 865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2026-07-23T13:19:34Z</dcterms:created>
  <dcterms:modified xsi:type="dcterms:W3CDTF">2026-07-23T13:19:34Z</dcterms:modified>
</cp:coreProperties>
</file>

<file path=docProps/custom.xml><?xml version="1.0" encoding="utf-8"?>
<Properties xmlns="http://schemas.openxmlformats.org/officeDocument/2006/custom-properties" xmlns:vt="http://schemas.openxmlformats.org/officeDocument/2006/docPropsVTypes"/>
</file>