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at</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International Excellence Scholarship Program</w:t>
      </w:r>
    </w:p>
    <w:p>
      <w:pPr>
        <w:pStyle w:val="BodyText"/>
      </w:pPr>
      <w:r>
        <w:t xml:space="preserve">Technical University of Delft (TU Delft)</w:t>
      </w:r>
    </w:p>
    <w:p>
      <w:pPr>
        <w:pStyle w:val="BodyText"/>
      </w:pPr>
      <w:r>
        <w:t xml:space="preserve">Delft, Netherlands</w:t>
      </w:r>
    </w:p>
    <w:bookmarkStart w:id="20" w:name="X12589c56e7883caa7ab8e58685e1b271182457c"/>
    <w:p>
      <w:pPr>
        <w:pStyle w:val="Heading2"/>
      </w:pPr>
      <w:r>
        <w:t xml:space="preserve">Subject: Application for International Excellence Scholarship – Master's in Mechanical Engineering</w:t>
      </w:r>
    </w:p>
    <w:p>
      <w:pPr>
        <w:pStyle w:val="FirstParagraph"/>
      </w:pPr>
      <w:r>
        <w:t xml:space="preserve">Dear Scholarship Committee,</w:t>
      </w:r>
    </w:p>
    <w:p>
      <w:pPr>
        <w:pStyle w:val="BodyText"/>
      </w:pPr>
      <w:r>
        <w:t xml:space="preserve">It is with profound enthusiasm and unwavering commitment that I submit my application for the International Excellence Scholarship to pursue my Master’s degree in Mechanical Engineering at the Technical University of Delft (TU Delft) in Amsterdam, Netherlands. As a dedicated aspiring</w:t>
      </w:r>
      <w:r>
        <w:t xml:space="preserve"> </w:t>
      </w:r>
      <w:r>
        <w:rPr>
          <w:bCs/>
          <w:b/>
        </w:rPr>
        <w:t xml:space="preserve">Mechanical Engineer</w:t>
      </w:r>
      <w:r>
        <w:t xml:space="preserve"> </w:t>
      </w:r>
      <w:r>
        <w:t xml:space="preserve">hailing from Pakistan, I have meticulously aligned my academic trajectory and professional aspirations with the unparalleled engineering ecosystem of the</w:t>
      </w:r>
      <w:r>
        <w:t xml:space="preserve"> </w:t>
      </w:r>
      <w:r>
        <w:rPr>
          <w:bCs/>
          <w:b/>
        </w:rPr>
        <w:t xml:space="preserve">Netherlands Amsterdam</w:t>
      </w:r>
      <w:r>
        <w:t xml:space="preserve"> </w:t>
      </w:r>
      <w:r>
        <w:t xml:space="preserve">region—a global beacon for innovation where sustainable design meets industrial excellence.</w:t>
      </w:r>
    </w:p>
    <w:p>
      <w:pPr>
        <w:pStyle w:val="BodyText"/>
      </w:pPr>
      <w:r>
        <w:t xml:space="preserve">My journey in mechanical engineering began during my undergraduate studies at the University of Engineering and Technology Lahore, where I graduated with a Bachelor’s degree in Mechanical Engineering (GPA: 3.8/4.0). My academic focus centered on thermodynamics and sustainable energy systems, culminating in a capstone project designing a solar-powered water purification system for rural communities. This project demanded rigorous application of fluid dynamics principles, computational modeling using ANSYS, and hands-on prototyping—experiences that cemented my conviction that mechanical engineering is the cornerstone of solving humanity’s most pressing challenges. However, I recognized that to elevate my impact from local solutions to global scalability, I required exposure to the cutting-edge research infrastructure and collaborative ethos exemplified by institutions like TU Delft.</w:t>
      </w:r>
    </w:p>
    <w:p>
      <w:pPr>
        <w:pStyle w:val="BodyText"/>
      </w:pPr>
      <w:r>
        <w:t xml:space="preserve">The decision to apply for a scholarship in</w:t>
      </w:r>
      <w:r>
        <w:t xml:space="preserve"> </w:t>
      </w:r>
      <w:r>
        <w:rPr>
          <w:bCs/>
          <w:b/>
        </w:rPr>
        <w:t xml:space="preserve">Netherlands Amsterdam</w:t>
      </w:r>
      <w:r>
        <w:t xml:space="preserve"> </w:t>
      </w:r>
      <w:r>
        <w:t xml:space="preserve">is not merely geographic but strategic. The Netherlands stands at the vanguard of engineering innovation, particularly in sustainable urban development—a field where Amsterdam’s unique challenges and solutions provide an ideal laboratory. I am deeply inspired by how Dutch engineering institutions integrate interdisciplinary approaches to tackle climate resilience, as seen in projects like the "Amsterdam Smart City" initiative and TU Delft’s work on circular economy frameworks. My specific interest lies in the MSc program’s specialization track in Sustainable Energy Systems, where courses such as "Advanced Thermal Management for Sustainable Infrastructure" directly align with my goal to develop energy-efficient urban mobility solutions. The opportunity to learn from professors like Dr. Jan de Boer, whose research on low-carbon transportation systems has transformed Amsterdam’s public transit network, is an unparalleled academic privilege I seek to embrace.</w:t>
      </w:r>
    </w:p>
    <w:p>
      <w:pPr>
        <w:pStyle w:val="BodyText"/>
      </w:pPr>
      <w:r>
        <w:t xml:space="preserve">What distinguishes the</w:t>
      </w:r>
      <w:r>
        <w:t xml:space="preserve"> </w:t>
      </w:r>
      <w:r>
        <w:rPr>
          <w:bCs/>
          <w:b/>
        </w:rPr>
        <w:t xml:space="preserve">Netherlands Amsterdam</w:t>
      </w:r>
      <w:r>
        <w:t xml:space="preserve"> </w:t>
      </w:r>
      <w:r>
        <w:t xml:space="preserve">ecosystem for me is its ethos of "engineering with purpose." Unlike traditional programs that prioritize theoretical knowledge alone, TU Delft fosters industry collaboration through partnerships with global leaders like ASML, Philips, and Siemens. I am eager to contribute to projects such as the ongoing development of electric public transport infrastructure in Amsterdam—a city where 70% of new cars sold are now electric—using my skills in computational fluid dynamics (CFD) and systems optimization. My internship at Pakistan’s National Engineering Services (NESPAK), where I assisted in designing HVAC systems for energy-efficient commercial buildings, has equipped me with practical problem-solving abilities that I intend to refine within the Dutch context through the university’s industry-linked labs.</w:t>
      </w:r>
    </w:p>
    <w:p>
      <w:pPr>
        <w:pStyle w:val="BodyText"/>
      </w:pPr>
      <w:r>
        <w:t xml:space="preserve">The financial dimension of this scholarship is equally critical. As a non-EU student, tuition fees for the MSc program (€15,000 annually) and Amsterdam’s high cost of living (estimated €12,000/year) present significant barriers. This scholarship would not only alleviate my financial burden but also symbolize an investment in my potential to contribute to the Netherlands’ engineering community. I am acutely aware that Dutch institutions prioritize students who demonstrate both academic excellence and a commitment to societal impact—a value I embody through my volunteer work mentoring underprivileged youth in STEM education initiatives. In Amsterdam, I will channel this passion into collaborative projects with local NGOs focused on sustainable urban development, ensuring my growth as a</w:t>
      </w:r>
      <w:r>
        <w:t xml:space="preserve"> </w:t>
      </w:r>
      <w:r>
        <w:rPr>
          <w:bCs/>
          <w:b/>
        </w:rPr>
        <w:t xml:space="preserve">Mechanical Engineer</w:t>
      </w:r>
      <w:r>
        <w:t xml:space="preserve"> </w:t>
      </w:r>
      <w:r>
        <w:t xml:space="preserve">directly benefits the city’s community.</w:t>
      </w:r>
    </w:p>
    <w:p>
      <w:pPr>
        <w:pStyle w:val="BodyText"/>
      </w:pPr>
      <w:r>
        <w:t xml:space="preserve">Looking ahead, my vision extends beyond academic achievement. I aim to establish an R&amp;D center in Pakistan specializing in affordable sustainable mobility solutions, drawing from the Dutch model of public-private partnerships. The Netherlands’ leadership in green engineering—evident in its 2030 carbon-neutral target and global climate initiatives—provides the blueprint for this mission. By studying at TU Delft, I will absorb not just technical knowledge but also the Dutch philosophy of "wonen en bouwen" (living and building responsibly), which prioritizes human-centric design within ecological constraints. Amsterdam’s role as a hub for European engineering innovation makes it the ideal launchpad for my long-term goal of bridging sustainable engineering practices between the Global South and Europe.</w:t>
      </w:r>
    </w:p>
    <w:p>
      <w:pPr>
        <w:pStyle w:val="BodyText"/>
      </w:pPr>
      <w:r>
        <w:t xml:space="preserve">My technical competencies, coupled with my dedication to ethical innovation, position me to thrive in TU Delft’s rigorous environment. I have mastered MATLAB, SolidWorks, and Python for simulation-based design, and my research on "Heat Transfer Optimization in Solar-Powered Desalination Systems" (published in the *Journal of Sustainable Engineering*) reflects my ability to translate theory into tangible solutions. More importantly, I bring a cultural adaptability honed through studying diverse international teams during university exchanges—a trait essential for thriving in Amsterdam’s cosmopolitan academic setting.</w:t>
      </w:r>
    </w:p>
    <w:p>
      <w:pPr>
        <w:pStyle w:val="BodyText"/>
      </w:pPr>
      <w:r>
        <w:t xml:space="preserve">I am writing not merely to request financial support but to express my deep alignment with the mission of the Netherlands as a leader in engineering-driven sustainability. The</w:t>
      </w:r>
      <w:r>
        <w:t xml:space="preserve"> </w:t>
      </w:r>
      <w:r>
        <w:rPr>
          <w:bCs/>
          <w:b/>
        </w:rPr>
        <w:t xml:space="preserve">Scholarship Application Letter</w:t>
      </w:r>
      <w:r>
        <w:t xml:space="preserve"> </w:t>
      </w:r>
      <w:r>
        <w:t xml:space="preserve">I present today is a testament to my resolve: I will honor this opportunity by contributing actively to TU Delft’s legacy, enriching Amsterdam’s engineering community, and advancing the global dialogue on sustainable mechanical systems. Thank you for considering my application. I welcome the chance to discuss how my vision as a future</w:t>
      </w:r>
      <w:r>
        <w:t xml:space="preserve"> </w:t>
      </w:r>
      <w:r>
        <w:rPr>
          <w:bCs/>
          <w:b/>
        </w:rPr>
        <w:t xml:space="preserve">Mechanical Engineer</w:t>
      </w:r>
      <w:r>
        <w:t xml:space="preserve"> </w:t>
      </w:r>
      <w:r>
        <w:t xml:space="preserve">can resonate within the vibrant academic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Aisha Hassan</w:t>
      </w:r>
    </w:p>
    <w:p>
      <w:pPr>
        <w:pStyle w:val="BodyText"/>
      </w:pPr>
      <w:r>
        <w:t xml:space="preserve">Mechanical Engineering Graduate, UET Lahore | Student Member, Pakistan Engineering Council</w:t>
      </w:r>
    </w:p>
    <w:p>
      <w:pPr>
        <w:pStyle w:val="BodyText"/>
      </w:pPr>
      <w:r>
        <w:t xml:space="preserve">Email: aisha.hassan@uets.edu.pk | Phone: +92 300 1234567</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letter explicitly integrates "Scholarship Application Letter," "Mechanical Engineer," and "Netherlands Amsterdam" as central themes throughout, emphasizing institutional alignment, geographic relevance, and professional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at Netherlands Amsterdam</dc:title>
  <dc:creator/>
  <cp:keywords/>
  <dcterms:created xsi:type="dcterms:W3CDTF">2026-07-20T07:35:51Z</dcterms:created>
  <dcterms:modified xsi:type="dcterms:W3CDTF">2026-07-20T07:35:51Z</dcterms:modified>
</cp:coreProperties>
</file>

<file path=docProps/custom.xml><?xml version="1.0" encoding="utf-8"?>
<Properties xmlns="http://schemas.openxmlformats.org/officeDocument/2006/custom-properties" xmlns:vt="http://schemas.openxmlformats.org/officeDocument/2006/docPropsVTypes"/>
</file>