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2b0edf9a2c315342d0768bf86c4f0e43ba939e"/>
    <w:p>
      <w:pPr>
        <w:pStyle w:val="Heading1"/>
      </w:pPr>
      <w:r>
        <w:t xml:space="preserve">Scholarship Application Letter: Advancing Mechanical Engineering Excellence in United States Houston</w:t>
      </w:r>
    </w:p>
    <w:p>
      <w:pPr>
        <w:pStyle w:val="FirstParagraph"/>
      </w:pPr>
      <w:r>
        <w:t xml:space="preserve">Dear Scholarship Committee,</w:t>
      </w:r>
    </w:p>
    <w:p>
      <w:pPr>
        <w:pStyle w:val="BodyText"/>
      </w:pPr>
      <w:r>
        <w:t xml:space="preserve">It is with profound enthusiasm and a deep sense of purpose that I submit my application for the prestigious [Scholarship Name] scholarship. As an aspiring Mechanical Engineer hailing from the vibrant energy hub of United States Houston, I am writing to express my unwavering commitment to contributing to the city's legacy of engineering innovation and technological advancement. This Scholarship Application Letter serves as a testament to my academic dedication, professional vision, and tangible connection to Houston’s unique industrial ecosystem—a city where mechanical engineering isn’t just a profession but the lifeblood of economic resilience.</w:t>
      </w:r>
    </w:p>
    <w:p>
      <w:pPr>
        <w:pStyle w:val="BodyText"/>
      </w:pPr>
      <w:r>
        <w:t xml:space="preserve">Houston stands at the confluence of global energy leadership, aerospace innovation, and healthcare technology—making it the ideal crucible for a Mechanical Engineer. My journey began in high school when I participated in NASA’s HUNCH (High School Students United with NASA to Create Hardware) program at Clear Creek High School. There, I designed a thermal management system for satellite components alongside engineers from Johnson Space Center, located just 30 minutes from downtown Houston. This experience crystallized my passion for applying mechanical engineering principles to solve complex, real-world problems—problems that define Houston’s identity as the Energy Capital of the World and a leader in space exploration. The city’s commitment to advancing sustainable energy solutions within its oil and gas sector, coupled with its burgeoning focus on renewable infrastructure along the Gulf Coast, has fueled my academic trajectory.</w:t>
      </w:r>
    </w:p>
    <w:p>
      <w:pPr>
        <w:pStyle w:val="BodyText"/>
      </w:pPr>
      <w:r>
        <w:t xml:space="preserve">Currently pursuing a Bachelor of Science in Mechanical Engineering at Rice University in Houston, I have immersed myself in coursework that directly aligns with the city’s engineering priorities. My capstone project—a collaboration with the Houston Advanced Research Center (HARC)—focused on optimizing HVAC systems for energy efficiency in high-humidity commercial buildings across Southeast Texas. Utilizing computational fluid dynamics (CFD) software and data from local weather stations, my team reduced simulated energy consumption by 22% while maintaining occupant comfort standards. This project was not merely theoretical; it directly addressed Houston’s challenge of managing extreme heat and humidity through sustainable engineering, a critical need underscored by the city’s recent Climate Action Plan. I have also earned a Certificate in Advanced Manufacturing from the University of Houston-Clear Lake, where I honed skills in additive manufacturing for medical device prototyping—a field poised for explosive growth at Texas Medical Center (TMC), Houston’s globally recognized healthcare complex.</w:t>
      </w:r>
    </w:p>
    <w:p>
      <w:pPr>
        <w:pStyle w:val="BodyText"/>
      </w:pPr>
      <w:r>
        <w:t xml:space="preserve">Beyond academics, my commitment to Houston has manifested through active community engagement. As Vice President of the Rice University ASME (American Society of Mechanical Engineers) chapter, I organized a "Houston Engineering Day" event that brought together 150 high school students from underrepresented communities with engineers from Chevron, NASA JSC, and Schlumberger. We hosted hands-on workshops on pipeline safety engineering and wind turbine design—topics critical to the region’s energy transition. Additionally, I volunteered weekly at the Houston Community College’s Engineering Bridge Program, mentoring first-generation students in thermodynamics labs. These efforts reflect my belief that Houston’s engineering future must be inclusive and accessible to all who aspire to shape it. The city’s diversity of thought is its greatest asset, and I am determined to amplify those voices through collaborative leadership.</w:t>
      </w:r>
    </w:p>
    <w:p>
      <w:pPr>
        <w:pStyle w:val="BodyText"/>
      </w:pPr>
      <w:r>
        <w:t xml:space="preserve">My professional goals are intrinsically tied to the trajectory of United States Houston. Upon graduating with honors, I aim to join the energy transition division at Shell’s Houston Innovation Center, where mechanical engineers are pioneering carbon capture technologies for Gulf Coast refineries. I envision developing modular systems that retrofit legacy infrastructure—transforming Houston’s historic oil industry into a model for global decarbonization. Furthermore, I am deeply inspired by the potential of biomedical mechanical engineering in our city, particularly through partnerships between TMC and institutions like UTHealth. My long-term vision includes founding an R&amp;D startup focused on wearable biomechanical sensors for athletes and elderly populations at risk of falls—a solution urgently needed in Houston’s growing demographic. This work would not only address a critical healthcare gap but also leverage the city’s strengths in medical technology and manufacturing.</w:t>
      </w:r>
    </w:p>
    <w:p>
      <w:pPr>
        <w:pStyle w:val="BodyText"/>
      </w:pPr>
      <w:r>
        <w:t xml:space="preserve">Securing this scholarship is pivotal to my mission. The financial support would enable me to pursue a summer internship with the Texas Engineering Extension Service (TEEX) at the National Emergency Response Training Center, where I could study disaster-resilient infrastructure design—a necessity for Houston given its vulnerability to hurricanes and flooding. Additionally, it would allow me to attend the ASME International Conference on Energy Sustainability in Houston this October, connecting me with leaders developing next-generation solutions for our city’s energy grid. Without this opportunity, my ability to fully engage with Houston’s engineering community and contribute meaningfully to its future would be significantly constrained.</w:t>
      </w:r>
    </w:p>
    <w:p>
      <w:pPr>
        <w:pStyle w:val="BodyText"/>
      </w:pPr>
      <w:r>
        <w:t xml:space="preserve">As a native of Houston who has witnessed the city’s transformation from a petrochemical powerhouse to an emerging hub for clean tech innovation, I understand that mechanical engineering is not merely about gears and turbines—it is about building resilience, fostering opportunity, and securing prosperity for generations. My academic rigor, hands-on experience in Houston’s industrial landscape, and dedication to community upliftment have prepared me to be a steward of this legacy. I am eager to bring my skills to the forefront of projects that will define United States Houston’s next chapter: where sustainable energy meets space exploration, where healthcare engineering saves lives, and where every innovation serves the people who call this city home.</w:t>
      </w:r>
    </w:p>
    <w:p>
      <w:pPr>
        <w:pStyle w:val="BodyText"/>
      </w:pPr>
      <w:r>
        <w:t xml:space="preserve">Thank you for considering my application. I am honored to be part of a community that values engineering as the foundation of progress and eagerly await the opportunity to discuss how my vision aligns with your mission. Together, we can ensure that Houston remains not only a global leader in mechanical engineering but also a beacon of inclusive growth in the United States.</w:t>
      </w:r>
    </w:p>
    <w:p>
      <w:pPr>
        <w:pStyle w:val="BodyText"/>
      </w:pPr>
      <w:r>
        <w:t xml:space="preserve">Sincerely,</w:t>
      </w:r>
    </w:p>
    <w:p>
      <w:pPr>
        <w:pStyle w:val="BodyText"/>
      </w:pPr>
      <w:r>
        <w:t xml:space="preserve">Alex Morgan</w:t>
      </w:r>
    </w:p>
    <w:p>
      <w:pPr>
        <w:pStyle w:val="BodyText"/>
      </w:pPr>
      <w:r>
        <w:t xml:space="preserve">Bachelor of Science Candidate in Mechanical Engineering</w:t>
      </w:r>
    </w:p>
    <w:p>
      <w:pPr>
        <w:pStyle w:val="BodyText"/>
      </w:pPr>
      <w:r>
        <w:t xml:space="preserve">Rice University, Houston, Texas</w:t>
      </w:r>
    </w:p>
    <w:p>
      <w:pPr>
        <w:pStyle w:val="BodyText"/>
      </w:pPr>
      <w:r>
        <w:t xml:space="preserve">alex.morgan@rice.edu | (713)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United States Houston</dc:title>
  <dc:creator/>
  <dc:language>en</dc:language>
  <cp:keywords/>
  <dcterms:created xsi:type="dcterms:W3CDTF">2026-07-23T09:34:24Z</dcterms:created>
  <dcterms:modified xsi:type="dcterms:W3CDTF">2026-07-23T09:34:24Z</dcterms:modified>
</cp:coreProperties>
</file>

<file path=docProps/custom.xml><?xml version="1.0" encoding="utf-8"?>
<Properties xmlns="http://schemas.openxmlformats.org/officeDocument/2006/custom-properties" xmlns:vt="http://schemas.openxmlformats.org/officeDocument/2006/docPropsVTypes"/>
</file>