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KU Leuven,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KU Leuven International Office</w:t>
      </w:r>
    </w:p>
    <w:p>
      <w:pPr>
        <w:pStyle w:val="BodyText"/>
      </w:pPr>
      <w:r>
        <w:t xml:space="preserve">Celestijnenlaan 200E, Building S8</w:t>
      </w:r>
    </w:p>
    <w:p>
      <w:pPr>
        <w:pStyle w:val="BodyText"/>
      </w:pPr>
      <w:r>
        <w:t xml:space="preserve">3001 Heverlee, Belgium</w:t>
      </w:r>
    </w:p>
    <w:bookmarkStart w:id="21" w:name="Xfa95c43891fdc66eefcade70298926c9b87c314"/>
    <w:p>
      <w:pPr>
        <w:pStyle w:val="Heading2"/>
      </w:pPr>
      <w:r>
        <w:t xml:space="preserve">Subject: Application for Scholarship to Pursue Master’s in Mechatronics Engineering at KU Leuven, Belgium Brussels</w:t>
      </w:r>
    </w:p>
    <w:bookmarkEnd w:id="21"/>
    <w:p>
      <w:pPr>
        <w:pStyle w:val="FirstParagraph"/>
      </w:pPr>
      <w:r>
        <w:t xml:space="preserve">Dear Esteemed Scholarship Committee,</w:t>
      </w:r>
    </w:p>
    <w:p>
      <w:pPr>
        <w:pStyle w:val="BodyText"/>
      </w:pPr>
      <w:r>
        <w:t xml:space="preserve">It is with profound enthusiasm and unwavering determination that I submit my Scholarship Application Letter for the prestigious Master’s program in Mechatronics Engineering at KU Leuven, located in the vibrant heart of Belgium Brussels. As an aspiring Mechatronics Engineer, I have meticulously researched academic institutions across Europe, and none align more profoundly with my academic vision and career aspirations than the world-class engineering programs offered within Belgium Brussels. This city’s unique convergence of technological innovation, European Union infrastructure, and cutting-edge research facilities has cemented my decision to pursue advanced studies in this dynamic metropolis.</w:t>
      </w:r>
    </w:p>
    <w:p>
      <w:pPr>
        <w:pStyle w:val="BodyText"/>
      </w:pPr>
      <w:r>
        <w:t xml:space="preserve">My academic journey began with a Bachelor’s degree in Electrical Engineering from [Your University], where I consistently ranked among the top 5% of my cohort. My thesis on "Autonomous Robotic Navigation Systems" required integrating mechanical design, sensor fusion, and AI-driven control algorithms – a project that crystallized my passion for mechatronics as the quintessential discipline bridging mechanical, electrical, and computer engineering. During my internship at [Company Name], I collaborated on developing industrial automation solutions for automotive assembly lines. Witnessing how seamlessly embedded systems could optimize complex machinery solidified my resolve to become a Mechatronics Engineer capable of designing tomorrow’s intelligent infrastructure.</w:t>
      </w:r>
    </w:p>
    <w:p>
      <w:pPr>
        <w:pStyle w:val="BodyText"/>
      </w:pPr>
      <w:r>
        <w:t xml:space="preserve">Why Belgium Brussels? This question has been central to my academic planning. Beyond KU Leuven’s globally recognized engineering school (ranked #43 in Engineering by QS 2023), Belgium Brussels serves as the undisputed epicenter of European technological governance. The city hosts the European Commission, NATO headquarters, and over 50 multinational R&amp;D centers – including Bosch Rexroth, Siemens Mobility, and IMEC’s microelectronics hub. Studying within this ecosystem will provide unparalleled access to industry collaboration opportunities I cannot replicate elsewhere. For instance, KU Leuven’s partnership with the Belgian Institute for Space Aeronomy (BIRA-IASB) offers direct pathways to contribute to European space robotics initiatives – a field I am eager to pioneer as a Mechatronics Engineer. The EU’s Horizon Europe funding program further amplifies Brussels’ value, positioning students at the forefront of projects like AI-driven sustainable manufacturing and next-generation autonomous vehicles.</w:t>
      </w:r>
    </w:p>
    <w:p>
      <w:pPr>
        <w:pStyle w:val="BodyText"/>
      </w:pPr>
      <w:r>
        <w:t xml:space="preserve">My career trajectory demands rigorous academic training in systems integration – precisely what KU Leuven delivers through its Mechatronics Engineering curriculum. Courses like "Advanced Robotics Control" and "Embedded Systems Design" will equip me to tackle challenges such as developing energy-efficient industrial robots for Belgium’s manufacturing sector, which accounts for 25% of the nation’s GDP. I am particularly drawn to Professor Dr. [Name]’s research on haptic feedback systems for remote surgery robots – a project that mirrors my long-term goal of creating accessible medical robotics solutions. The university’s state-of-the-art facilities, including the Mechatronics Lab with ROS-based simulation environments and collaborative robots (cobots), will allow me to transition from theoretical concepts to tangible prototypes.</w:t>
      </w:r>
    </w:p>
    <w:p>
      <w:pPr>
        <w:pStyle w:val="BodyText"/>
      </w:pPr>
      <w:r>
        <w:t xml:space="preserve">Financial constraints have long been a barrier to my academic ambitions. While I secured partial funding through [Previous Scholarship], the full tuition and living expenses in Brussels exceed my family’s capacity. A scholarship would alleviate this burden, enabling me to fully immerse in academic and extracurricular opportunities without financial distraction. More importantly, it would affirm the university’s confidence in my potential to contribute meaningfully to Belgium’s innovation ecosystem. As a future Mechatronics Engineer operating within the Brussels innovation corridor, I aim to collaborate with local industry partners on projects addressing critical European challenges: reducing carbon footprints through smart manufacturing and advancing assistive technologies for aging populations.</w:t>
      </w:r>
    </w:p>
    <w:p>
      <w:pPr>
        <w:pStyle w:val="BodyText"/>
      </w:pPr>
      <w:r>
        <w:t xml:space="preserve">My commitment to this field extends beyond academia. I co-founded a robotics club at my university that built low-cost prosthetic hands for underprivileged communities, demonstrating my dedication to engineering as a force for social good. In Brussels, I plan to engage with the "Belgian Robotics Society" and contribute to their initiative mapping AI ethics in mechatronics – an area of growing regulatory importance within the EU. My long-term vision is to establish a R&amp;D center in Belgium focused on sustainable robotics, leveraging the country’s strategic position as a gateway for European market access.</w:t>
      </w:r>
    </w:p>
    <w:p>
      <w:pPr>
        <w:pStyle w:val="BodyText"/>
      </w:pPr>
      <w:r>
        <w:t xml:space="preserve">The scholarship I seek represents far more than financial aid; it is an investment in my potential to become a leader among Mechatronics Engineers who will shape Europe’s technological future. Belgium Brussels, with its unparalleled academic-industry synergy and commitment to innovation, provides the ideal crucible for this transformation. I am not merely applying for a program – I am seeking the platform where my skills can merge with Belgium’s pioneering spirit to create solutions that resonate globally.</w:t>
      </w:r>
    </w:p>
    <w:p>
      <w:pPr>
        <w:pStyle w:val="BodyText"/>
      </w:pPr>
      <w:r>
        <w:t xml:space="preserve">Thank you for considering my Scholarship Application Letter. I have attached all required documentation and welcome the opportunity to discuss how my background aligns with KU Leuven’s mission. I am eager to contribute to the vibrant academic community in Belgium Brussels and emerge as a Mechatronics Engineer committed to ethical, sustainable innovation that benefits humanity.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8 times across key career statements)</w:t>
      </w:r>
    </w:p>
    <w:p>
      <w:pPr>
        <w:numPr>
          <w:ilvl w:val="0"/>
          <w:numId w:val="1001"/>
        </w:numPr>
        <w:pStyle w:val="Compact"/>
      </w:pPr>
      <w:r>
        <w:t xml:space="preserve">"Belgium Brussels" (used 6 times highlighting location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2026-07-19T07:35:40Z</dcterms:created>
  <dcterms:modified xsi:type="dcterms:W3CDTF">2026-07-19T07:35:40Z</dcterms:modified>
</cp:coreProperties>
</file>

<file path=docProps/custom.xml><?xml version="1.0" encoding="utf-8"?>
<Properties xmlns="http://schemas.openxmlformats.org/officeDocument/2006/custom-properties" xmlns:vt="http://schemas.openxmlformats.org/officeDocument/2006/docPropsVTypes"/>
</file>