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ce503a97e3ceb03d476cbed883e2ad423730c1"/>
    <w:p>
      <w:pPr>
        <w:pStyle w:val="Heading1"/>
      </w:pPr>
      <w:r>
        <w:t xml:space="preserve">Scholarship Application Letter for Mechatronics Engineering Studies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Graduate Studies Office</w:t>
      </w:r>
      <w:r>
        <w:br/>
      </w:r>
      <w:r>
        <w:t xml:space="preserve">University of Toronto</w:t>
      </w:r>
      <w:r>
        <w:br/>
      </w:r>
      <w:r>
        <w:t xml:space="preserve">1 Devonshire Place, Toronto, ON M5S 3G8</w:t>
      </w:r>
      <w:r>
        <w:br/>
      </w:r>
      <w:r>
        <w:t xml:space="preserve">Canada</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To the Esteemed Admissions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to express my earnest desire to pursue advanced studies in Mechatronics Engineering at the University of Toronto, Canada. As a dedicated aspiring</w:t>
      </w:r>
      <w:r>
        <w:t xml:space="preserve"> </w:t>
      </w:r>
      <w:r>
        <w:rPr>
          <w:bCs/>
          <w:b/>
        </w:rPr>
        <w:t xml:space="preserve">Mechatronics Engineer</w:t>
      </w:r>
      <w:r>
        <w:t xml:space="preserve">, I have meticulously researched programs that align with my academic trajectory and professional aspirations, and none resonate more deeply than the Mechatronics specialization offered within Toronto’s globally recognized engineering ecosystem. My decision to apply for this scholarship is fundamentally rooted in my unwavering commitment to advancing innovation at the intersection of mechanical systems, robotics, and intelligent control—precisely where Canada’s technological leadership in Toronto provides an unparalleled environment for growth.</w:t>
      </w:r>
    </w:p>
    <w:p>
      <w:pPr>
        <w:pStyle w:val="BodyText"/>
      </w:pPr>
      <w:r>
        <w:t xml:space="preserve">My academic journey has consistently positioned me at the forefront of engineering excellence. I graduated with a Bachelor of Applied Science in Mechanical Engineering from [Your University], maintaining a 3.8/4.0 GPA while actively engaging in cutting-edge projects that foreshadowed my dedication to mechatronics. Notably, I led a capstone team designing an autonomous agricultural drone system integrating sensor fusion, PID control algorithms, and modular mechanical deployment mechanisms—a project that demanded the seamless synthesis of disciplines central to</w:t>
      </w:r>
      <w:r>
        <w:t xml:space="preserve"> </w:t>
      </w:r>
      <w:r>
        <w:rPr>
          <w:bCs/>
          <w:b/>
        </w:rPr>
        <w:t xml:space="preserve">Mechatronics Engineer</w:t>
      </w:r>
      <w:r>
        <w:t xml:space="preserve"> </w:t>
      </w:r>
      <w:r>
        <w:t xml:space="preserve">practice. This experience crystallized my understanding that future engineering challenges will demand solutions where hardware intelligence meets software agility. In Toronto, I am eager to deepen this expertise through specialized courses like "Advanced Robotics Systems" and "Embedded Control Design" at the University of Toronto’s Institute of Biomedical Engineering, where faculty such as Dr. [Name] pioneer research in human-robot collaboration—directly aligning with my research interests.</w:t>
      </w:r>
    </w:p>
    <w:p>
      <w:pPr>
        <w:pStyle w:val="BodyText"/>
      </w:pPr>
      <w:r>
        <w:t xml:space="preserve">The decision to pursue this education in</w:t>
      </w:r>
      <w:r>
        <w:t xml:space="preserve"> </w:t>
      </w:r>
      <w:r>
        <w:rPr>
          <w:bCs/>
          <w:b/>
        </w:rPr>
        <w:t xml:space="preserve">Canada Toronto</w:t>
      </w:r>
      <w:r>
        <w:t xml:space="preserve"> </w:t>
      </w:r>
      <w:r>
        <w:t xml:space="preserve">is not merely geographical but strategic. Canada’s progressive policies fostering international talent, coupled with Toronto’s status as North America’s most vibrant tech hub, create a fertile ground for mechatronics innovation. Unlike many academic centers, Toronto offers unmatched access to industry leaders like Magna International (a global leader in intelligent automotive systems), General Motors’ Advanced Technology Centre, and the Vector Institute for AI—where mechatronics is increasingly pivotal in developing next-generation manufacturing and autonomous solutions. My internship at [Company Name] in [City], where I contributed to an industrial IoT platform integrating PLC-based machine control with cloud analytics, solidified my conviction that Toronto’s ecosystem is uniquely equipped to bridge academic research with real-world application. I am particularly drawn to the collaborative environment at U of T, where partnerships between academia and industry—such as the</w:t>
      </w:r>
      <w:r>
        <w:t xml:space="preserve"> </w:t>
      </w:r>
      <w:r>
        <w:rPr>
          <w:iCs/>
          <w:i/>
        </w:rPr>
        <w:t xml:space="preserve">Centre for Advanced Robotics Research (CARR)</w:t>
      </w:r>
      <w:r>
        <w:t xml:space="preserve">—ensure students gain hands-on experience solving problems faced by Toronto’s engineering sector.</w:t>
      </w:r>
    </w:p>
    <w:p>
      <w:pPr>
        <w:pStyle w:val="BodyText"/>
      </w:pPr>
      <w:r>
        <w:t xml:space="preserve">My professional goal is to become a leading</w:t>
      </w:r>
      <w:r>
        <w:t xml:space="preserve"> </w:t>
      </w:r>
      <w:r>
        <w:rPr>
          <w:bCs/>
          <w:b/>
        </w:rPr>
        <w:t xml:space="preserve">Mechatronics Engineer</w:t>
      </w:r>
      <w:r>
        <w:t xml:space="preserve"> </w:t>
      </w:r>
      <w:r>
        <w:t xml:space="preserve">who develops accessible, sustainable automation solutions for urban challenges. Toronto’s growing focus on smart cities and aging population infrastructure presents critical opportunities. For instance, I aim to collaborate with local firms on projects like adaptive assistive robotics for seniors or AI-driven energy-efficient building systems—solutions that require the interdisciplinary mastery I seek to attain at U of T. This scholarship would be instrumental in enabling me to fully engage with Toronto’s innovation landscape without financial constraint, allowing me to dedicate my energy toward research and community integration rather than part-time work. My academic record, technical projects, and commitment to leveraging engineering for societal benefit demonstrate that I am not just a candidate for support but a future contributor to Canada’s technological sovereignty in mechatronics.</w:t>
      </w:r>
    </w:p>
    <w:p>
      <w:pPr>
        <w:pStyle w:val="BodyText"/>
      </w:pPr>
      <w:r>
        <w:t xml:space="preserve">Moreover, Toronto’s cultural diversity mirrors the global nature of engineering challenges. As an international student from [Your Country], I have embraced cross-cultural collaboration throughout my academic career and am eager to enrich Toronto’s academic community through shared perspectives. My participation in university-led initiatives like the International Engineering Society has equipped me with skills to bridge communication gaps—a vital asset when working on multinational projects within</w:t>
      </w:r>
      <w:r>
        <w:t xml:space="preserve"> </w:t>
      </w:r>
      <w:r>
        <w:rPr>
          <w:bCs/>
          <w:b/>
        </w:rPr>
        <w:t xml:space="preserve">Canada Toronto</w:t>
      </w:r>
      <w:r>
        <w:t xml:space="preserve">'s dynamic business environment. I am confident that this scholarship will empower me to become a productive member of U of T’s engineering community and, ultimately, a valuable asset to Canada’s mechatronics industry.</w:t>
      </w:r>
    </w:p>
    <w:p>
      <w:pPr>
        <w:pStyle w:val="BodyText"/>
      </w:pPr>
      <w:r>
        <w:t xml:space="preserve">I understand the significance of this</w:t>
      </w:r>
      <w:r>
        <w:t xml:space="preserve"> </w:t>
      </w:r>
      <w:r>
        <w:rPr>
          <w:bCs/>
          <w:b/>
        </w:rPr>
        <w:t xml:space="preserve">Scholarship Application Letter</w:t>
      </w:r>
      <w:r>
        <w:t xml:space="preserve"> </w:t>
      </w:r>
      <w:r>
        <w:t xml:space="preserve">in shaping my academic path and contributing meaningfully to Canada’s engineering future. The University of Toronto’s Mechatronics Engineering program is the definitive choice for achieving my ambitions, and I am prepared to bring rigorous dedication, innovative thinking, and collaborative spirit to every facet of study. In Toronto, I do not merely seek education—I seek a partnership with a city and institution poised at the heart of tomorrow’s engineering revolution. With this scholarship’s support, I will honor that partnership by advancing research that elevates both Toronto’s innovation ecosystem and the global practice of mechatronics engineering.</w:t>
      </w:r>
    </w:p>
    <w:p>
      <w:pPr>
        <w:pStyle w:val="BodyText"/>
      </w:pPr>
      <w:r>
        <w:t xml:space="preserve">Thank you for considering my application. I welcome the opportunity to discuss how my background, goals, and commitment align with your mission in person or via a brief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cp:keywords/>
  <dcterms:created xsi:type="dcterms:W3CDTF">2026-07-16T08:43:15Z</dcterms:created>
  <dcterms:modified xsi:type="dcterms:W3CDTF">2026-07-16T08:43:15Z</dcterms:modified>
</cp:coreProperties>
</file>

<file path=docProps/custom.xml><?xml version="1.0" encoding="utf-8"?>
<Properties xmlns="http://schemas.openxmlformats.org/officeDocument/2006/custom-properties" xmlns:vt="http://schemas.openxmlformats.org/officeDocument/2006/docPropsVTypes"/>
</file>