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Admission to Mechatronics Engineering Program</w:t>
      </w:r>
    </w:p>
    <w:bookmarkEnd w:id="20"/>
    <w:p>
      <w:pPr>
        <w:pStyle w:val="BodyText"/>
      </w:pPr>
      <w:r>
        <w:t xml:space="preserve">October 26, 2023</w:t>
      </w:r>
    </w:p>
    <w:p>
      <w:pPr>
        <w:pStyle w:val="BodyText"/>
      </w:pPr>
      <w:r>
        <w:t xml:space="preserve">Admissions Committee</w:t>
      </w:r>
    </w:p>
    <w:p>
      <w:pPr>
        <w:pStyle w:val="BodyText"/>
      </w:pPr>
      <w:r>
        <w:t xml:space="preserve">Pontificia Universidad Católica de Chile</w:t>
      </w:r>
    </w:p>
    <w:p>
      <w:pPr>
        <w:pStyle w:val="BodyText"/>
      </w:pPr>
      <w:r>
        <w:t xml:space="preserve">Avenida Vicuña Mackenna 4860</w:t>
      </w:r>
    </w:p>
    <w:p>
      <w:pPr>
        <w:pStyle w:val="BodyText"/>
      </w:pPr>
      <w:r>
        <w:t xml:space="preserve">Santiago, Chile</w:t>
      </w:r>
    </w:p>
    <w:bookmarkStart w:id="21" w:name="X79f6b9a9d4ec49a7586e7481f2be18ff21e7f92"/>
    <w:p>
      <w:pPr>
        <w:pStyle w:val="Heading2"/>
      </w:pPr>
      <w:r>
        <w:t xml:space="preserve">Subject: Scholarship Application for Mechatronics Engineering Program in Chile Santiago</w:t>
      </w:r>
    </w:p>
    <w:bookmarkEnd w:id="21"/>
    <w:p>
      <w:pPr>
        <w:pStyle w:val="FirstParagraph"/>
      </w:pPr>
      <w:r>
        <w:t xml:space="preserve">Dear Esteemed Members of the Admissions Committee,</w:t>
      </w:r>
    </w:p>
    <w:p>
      <w:pPr>
        <w:pStyle w:val="BodyText"/>
      </w:pPr>
      <w:r>
        <w:t xml:space="preserve">I am writing to express my profound enthusiasm for the prestigious Mechatronics Engineering Scholarship Program at Pontificia Universidad Católica de Chile in Chile Santiago. As a dedicated engineering student with a transformative vision for technological innovation, I believe this scholarship represents not merely an educational opportunity, but a pivotal step toward contributing meaningfully to Chile's evolving industrial landscape and global technology sector.</w:t>
      </w:r>
    </w:p>
    <w:p>
      <w:pPr>
        <w:pStyle w:val="BodyText"/>
      </w:pPr>
      <w:r>
        <w:t xml:space="preserve">My academic journey has been meticulously aligned with the interdisciplinary demands of modern engineering. Having completed my Bachelor of Science in Electrical Engineering with honors (GPA: 3.8/4.0) at the National University of Technology in Buenos Aires, I have immersed myself in advanced coursework spanning robotics, control systems, and embedded programming. My final-year project—developing an autonomous agricultural drone system for precision crop monitoring—received recognition from Argentina's Ministry of Science for its potential to enhance sustainable farming practices across Latin America. This experience crystallized my understanding that true engineering excellence lies at the intersection of mechanical systems, electronics, and intelligent software—a philosophy perfectly embodied by Mechatronics Engineering.</w:t>
      </w:r>
    </w:p>
    <w:p>
      <w:pPr>
        <w:pStyle w:val="BodyText"/>
      </w:pPr>
      <w:r>
        <w:t xml:space="preserve">Chile Santiago has long captivated me as a nexus where engineering innovation meets real-world societal impact. The city's strategic position as South America's technology hub—hosting over 300 robotics startups and key manufacturing centers like the Chilean Industrial Technology Center (CIT) in La Florida—creates an unparalleled ecosystem for Mechatronics development. I am particularly inspired by Santiago's commitment to sustainable urban solutions, exemplified by projects like the "Smart Santiago" initiative integrating IoT sensors into public infrastructure. This aligns perfectly with my research focus on energy-efficient mechatronic systems for urban environments—a field where Chile Santiago offers unmatched industry-academia collaboration opportunities.</w:t>
      </w:r>
    </w:p>
    <w:p>
      <w:pPr>
        <w:pStyle w:val="BodyText"/>
      </w:pPr>
      <w:r>
        <w:t xml:space="preserve">My motivation extends beyond academic achievement. As a first-generation university student from a low-income family in rural Argentina, I understand the transformative power of educational access. The Mechatronics Engineering Scholarship at Pontificia Universidad Católica would alleviate financial barriers while enabling me to fully engage with Santiago's cutting-edge resources: the university's Robotics Laboratory (with industry partnerships including Siemens Chile), its Center for Advanced Manufacturing Technology, and proximity to Santiago's burgeoning tech parks. I have already connected with Professor María López (Director of Mechatronics Research) whose work on adaptive manufacturing systems directly complements my proposed thesis on "AI-Driven Predictive Maintenance for Industrial Collaborative Robots."</w:t>
      </w:r>
    </w:p>
    <w:p>
      <w:pPr>
        <w:pStyle w:val="BodyText"/>
      </w:pPr>
      <w:r>
        <w:t xml:space="preserve">Chile Santiago's unique position as a bridge between global engineering standards and emerging market needs makes it the ideal environment to cultivate my expertise. I envision leveraging this scholarship to contribute to Chile's strategic goals outlined in its National Technology Plan 2030, particularly initiatives targeting automation in mining (a sector employing 5% of Chile's workforce) and renewable energy integration. My proposed research will address critical gaps in remote diagnostics for mining equipment—where downtime costs exceed $1 million per hour—and develop scalable solutions applicable to Santiago's industrial corridors while creating a template for Latin American adoption.</w:t>
      </w:r>
    </w:p>
    <w:p>
      <w:pPr>
        <w:pStyle w:val="BodyText"/>
      </w:pPr>
      <w:r>
        <w:t xml:space="preserve">What distinguishes me is not just technical competence but a commitment to ethical engineering practice. During my internship at Siemens Argentina, I spearheaded a project reducing machine energy consumption by 22% through mechatronic redesigns—always prioritizing worker safety and environmental impact. This ethos aligns with Chile's strong regulatory framework for sustainable technology (notably Law 19,300 on Environmental Impact Assessments) and the university's own commitment to "Engineering for Social Benefit." I have also volunteered with Engineers Without Borders Chile, designing low-cost mechatronic systems for rural health clinics—experiences that taught me engineering must serve human needs above all.</w:t>
      </w:r>
    </w:p>
    <w:p>
      <w:pPr>
        <w:pStyle w:val="BodyText"/>
      </w:pPr>
      <w:r>
        <w:t xml:space="preserve">The Mechatronics Engineering program at Pontificia Universidad Católica stands apart through its industry-integrated curriculum. Courses like "Advanced Control Systems" and "Robotics in Manufacturing" taught by faculty with direct experience in Santiago-based companies (including the BMW plant in La Plata) provide exactly the pragmatic expertise I seek. The university's strategic partnership with Chilean tech leaders ensures access to real-world challenges—such as optimizing production lines at San Felipe's manufacturing hubs—where classroom theory directly translates to operational impact.</w:t>
      </w:r>
    </w:p>
    <w:p>
      <w:pPr>
        <w:pStyle w:val="BodyText"/>
      </w:pPr>
      <w:r>
        <w:t xml:space="preserve">I have researched Chile Santiago's ecosystem extensively and recognize that my goals mirror the nation's technological aspirations. With Chile ranking 18th globally in robotics adoption (World Robotics Report 2023) and Santiago as its innovation capital, this scholarship represents a rare convergence of academic rigor, industry access, and national development strategy. My long-term vision is to establish a mechatronics R&amp;D center in Santiago focused on sustainable automation solutions for Latin American industries—creating high-value jobs while addressing regional challenges in manufacturing efficiency.</w:t>
      </w:r>
    </w:p>
    <w:p>
      <w:pPr>
        <w:pStyle w:val="BodyText"/>
      </w:pPr>
      <w:r>
        <w:t xml:space="preserve">Financially, this scholarship is indispensable to my academic trajectory. The tuition costs for international students exceed $12,000 annually—far beyond my family's capacity. With the scholarship covering 100% of tuition and providing a monthly stipend, I can fully dedicate myself to research without compromising academic performance or resorting to part-time work that would limit my engagement with Santiago's vibrant engineering community. This support would enable me to participate in crucial initiatives like the Chilean Mechatronics Association's annual symposium, which recently featured case studies from Santiago-based firms revolutionizing food processing automation.</w:t>
      </w:r>
    </w:p>
    <w:p>
      <w:pPr>
        <w:pStyle w:val="BodyText"/>
      </w:pPr>
      <w:r>
        <w:t xml:space="preserve">I am eager to bring my technical skills, entrepreneurial mindset, and deep respect for Chilean innovation culture to your esteemed institution. Having visited Santiago during an academic exchange program last year—where I was inspired by the collaborative spirit at the Innovation Center of Chile (CIC) in Providencia—I know firsthand that this city fuels engineering excellence through its unique blend of academic rigor, industry dynamism, and cultural openness.</w:t>
      </w:r>
    </w:p>
    <w:p>
      <w:pPr>
        <w:pStyle w:val="BodyText"/>
      </w:pPr>
      <w:r>
        <w:t xml:space="preserve">Thank you for considering my application for this transformative Scholarship Application Letter. I have attached all required documentation, including academic transcripts, letters of recommendation from Professors at the National University of Technology (including Dr. Elena Rossi on my agricultural robotics project), and a detailed research proposal aligned with your Mechatronics Engineering department's strategic priorities. I welcome the opportunity to discuss how my background in electrical engineering and passion for integrated systems can contribute to Chile Santiago's technological advancement during an interview.</w:t>
      </w:r>
    </w:p>
    <w:p>
      <w:pPr>
        <w:pStyle w:val="BodyText"/>
      </w:pPr>
      <w:r>
        <w:t xml:space="preserve">I look forward to contributing meaningfully to the engineering community of Chile Santiago as a future Mechatronics Engineer—and ultimately, helping position this remarkable city as a global leader in intelligent automation solutions that benefit both industry and society.</w:t>
      </w:r>
    </w:p>
    <w:p>
      <w:pPr>
        <w:pStyle w:val="BodyText"/>
      </w:pPr>
      <w:r>
        <w:t xml:space="preserve">Sincerely,</w:t>
      </w:r>
    </w:p>
    <w:p>
      <w:pPr>
        <w:pStyle w:val="BodyText"/>
      </w:pPr>
      <w:r>
        <w:t xml:space="preserve">Luisa Fernández</w:t>
      </w:r>
    </w:p>
    <w:p>
      <w:pPr>
        <w:pStyle w:val="BodyText"/>
      </w:pPr>
      <w:r>
        <w:t xml:space="preserve">Electrical Engineering Graduate, National University of Technology</w:t>
      </w:r>
    </w:p>
    <w:p>
      <w:pPr>
        <w:pStyle w:val="BodyText"/>
      </w:pPr>
      <w:r>
        <w:t xml:space="preserve">Buenos Aires, Argentina | +54 9 11 2345-6789 | l.fernandez@email.com</w:t>
      </w:r>
    </w:p>
    <w:p>
      <w:pPr>
        <w:pStyle w:val="BodyText"/>
      </w:pPr>
      <w:r>
        <w:t xml:space="preserve">This Scholarship Application Letter is submitted in alignment with the Mechatronics Engineering Program requirements at Pontificia Universidad Católica de Chile, Santiago, Chile.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Mechatronics Engineer</dc:title>
  <dc:creator/>
  <dc:language>en</dc:language>
  <cp:keywords/>
  <dcterms:created xsi:type="dcterms:W3CDTF">2026-07-22T07:12:09Z</dcterms:created>
  <dcterms:modified xsi:type="dcterms:W3CDTF">2026-07-22T07:12:09Z</dcterms:modified>
</cp:coreProperties>
</file>

<file path=docProps/custom.xml><?xml version="1.0" encoding="utf-8"?>
<Properties xmlns="http://schemas.openxmlformats.org/officeDocument/2006/custom-properties" xmlns:vt="http://schemas.openxmlformats.org/officeDocument/2006/docPropsVTypes"/>
</file>