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Manchester M13 9PL</w:t>
      </w:r>
      <w:r>
        <w:br/>
      </w:r>
      <w:r>
        <w:t xml:space="preserve">United Kingdom</w:t>
      </w:r>
    </w:p>
    <w:bookmarkStart w:id="20" w:name="X8597d70fd5cb6ab0dd28388fb58501bd81c2d46"/>
    <w:p>
      <w:pPr>
        <w:pStyle w:val="Heading2"/>
      </w:pPr>
      <w:r>
        <w:t xml:space="preserve">Subject: Application for Mechatronics Engineering Scholarship at University of Manchester</w:t>
      </w:r>
    </w:p>
    <w:p>
      <w:pPr>
        <w:pStyle w:val="FirstParagraph"/>
      </w:pPr>
      <w:r>
        <w:t xml:space="preserve">Dear Scholarship Committee,</w:t>
      </w:r>
    </w:p>
    <w:p>
      <w:pPr>
        <w:pStyle w:val="BodyText"/>
      </w:pPr>
      <w:r>
        <w:t xml:space="preserve">It is with profound enthusiasm and unwavering determination that I submit my application for the prestigious Mechatronics Engineering Scholarship at the University of Manchester. As a dedicated engineering student from [Your Country], I have long aspired to contribute meaningfully to the global advancement of intelligent systems, and Manchester's unparalleled position as a hub for mechatronics innovation makes it the ideal destination for this transformative academic journey. This scholarship represents not merely financial support, but an essential catalyst for my development as a future Mechatronics Engineer in the United Kingdom.</w:t>
      </w:r>
    </w:p>
    <w:p>
      <w:pPr>
        <w:pStyle w:val="BodyText"/>
      </w:pPr>
      <w:r>
        <w:t xml:space="preserve">My academic trajectory has been meticulously aligned with mechatronics engineering since my undergraduate studies in Electrical and Electronic Engineering at [Your University]. I consistently achieved top 5% of my cohort, specializing in robotics control systems and embedded programming. My final-year project – "Autonomous Agricultural Drone Navigation Using Multi-Sensor Fusion" – required integrating mechanical design, sensor networks, and machine learning algorithms. This experience crystallized my understanding that true mechatronics mastery lies at the intersection of disciplines: a mechanical structure that moves precisely, electronic systems that sense accurately, and software that makes intelligent decisions in real-time. I recognized Manchester's leadership in this convergence through its</w:t>
      </w:r>
      <w:r>
        <w:t xml:space="preserve"> </w:t>
      </w:r>
      <w:r>
        <w:rPr>
          <w:iCs/>
          <w:i/>
        </w:rPr>
        <w:t xml:space="preserve">Advanced Manufacturing Research Centre (AMRC)</w:t>
      </w:r>
      <w:r>
        <w:t xml:space="preserve"> </w:t>
      </w:r>
      <w:r>
        <w:t xml:space="preserve">and the</w:t>
      </w:r>
      <w:r>
        <w:t xml:space="preserve"> </w:t>
      </w:r>
      <w:r>
        <w:rPr>
          <w:iCs/>
          <w:i/>
        </w:rPr>
        <w:t xml:space="preserve">National Graphene Institute</w:t>
      </w:r>
      <w:r>
        <w:t xml:space="preserve">, where industry collaboration meets cutting-edge research – exactly the ecosystem needed to elevate my technical capabilities beyond theoretical knowledge.</w:t>
      </w:r>
    </w:p>
    <w:p>
      <w:pPr>
        <w:pStyle w:val="BodyText"/>
      </w:pPr>
      <w:r>
        <w:t xml:space="preserve">The University of Manchester's Mechatronics Engineering program stands out for its unique fusion of industrial relevance and academic rigor. I am particularly drawn to Professor [Name]'s work on AI-driven predictive maintenance systems and the university's partnership with Siemens Digital Industries Software, which offers unparalleled access to industry-standard tools like NX CAD and Teamcenter PLM. Manchester's strategic location within the UK's</w:t>
      </w:r>
      <w:r>
        <w:t xml:space="preserve"> </w:t>
      </w:r>
      <w:r>
        <w:rPr>
          <w:iCs/>
          <w:i/>
        </w:rPr>
        <w:t xml:space="preserve">Advanced Manufacturing Park</w:t>
      </w:r>
      <w:r>
        <w:t xml:space="preserve"> </w:t>
      </w:r>
      <w:r>
        <w:t xml:space="preserve">– home to global firms like Rolls-Royce and McLaren – provides unmatched internship opportunities. This is critical for a Mechatronics Engineer, where theoretical knowledge must be tested against real-world manufacturing constraints. I envision myself working alongside these industry pioneers in Manchester, contributing to solutions for sustainable manufacturing and smart infrastructure projects that will shape the UK's engineering landscape.</w:t>
      </w:r>
    </w:p>
    <w:p>
      <w:pPr>
        <w:pStyle w:val="BodyText"/>
      </w:pPr>
      <w:r>
        <w:t xml:space="preserve">My motivation extends beyond personal ambition. The United Kingdom faces a critical shortage of skilled mechatronics professionals, with EngineeringUK projecting a need for 300,000 engineers by 2025. As a prospective Mechatronics Engineer in Manchester, I intend to address this gap through two key avenues: First, by developing energy-efficient automation systems for the UK's industrial sector – such as my proposed project on "Modular Robotic Cells for Small-Batch Sustainable Manufacturing." Second, by fostering inclusivity in engineering through outreach programs targeting underrepresented groups in STEM within Greater Manchester. I have already initiated a robotics workshop series at my local community center, reaching 150+ students from disadvantaged backgrounds – demonstrating my commitment to expanding the talent pipeline.</w:t>
      </w:r>
    </w:p>
    <w:p>
      <w:pPr>
        <w:pStyle w:val="BodyText"/>
      </w:pPr>
      <w:r>
        <w:t xml:space="preserve">Financial considerations, however, present a significant barrier to this opportunity. As a student from [Your Country], I lack access to substantial scholarship funding sources in my home region. The cost of tuition and living expenses in Manchester would require me to work excessive hours during my studies, compromising academic performance and research engagement – precisely what this scholarship aims to prevent. Your support would enable me to fully immerse myself in Manchester's engineering ecosystem: attending the annual</w:t>
      </w:r>
      <w:r>
        <w:t xml:space="preserve"> </w:t>
      </w:r>
      <w:r>
        <w:rPr>
          <w:iCs/>
          <w:i/>
        </w:rPr>
        <w:t xml:space="preserve">UK Mechatronics Innovation Summit</w:t>
      </w:r>
      <w:r>
        <w:t xml:space="preserve">, utilizing the</w:t>
      </w:r>
      <w:r>
        <w:t xml:space="preserve"> </w:t>
      </w:r>
      <w:r>
        <w:rPr>
          <w:iCs/>
          <w:i/>
        </w:rPr>
        <w:t xml:space="preserve">Manchester Robotics Lab</w:t>
      </w:r>
      <w:r>
        <w:t xml:space="preserve">, and collaborating with peers across disciplines without financial strain. This investment aligns perfectly with Manchester's vision of "engineering a better world" – as articulated in their 2030 Strategy – by nurturing homegrown talent capable of solving complex challenges.</w:t>
      </w:r>
    </w:p>
    <w:p>
      <w:pPr>
        <w:pStyle w:val="BodyText"/>
      </w:pPr>
      <w:r>
        <w:t xml:space="preserve">What distinguishes me is my proven ability to translate academic concepts into tangible outcomes. During my internship at [Company Name], I redesigned a sensor calibration system for automotive assembly lines, reducing error rates by 27% and saving £180,000 annually. This experience taught me that Mechatronics Engineers don't merely build systems – they engineer solutions that optimize human potential and resource efficiency. Manchester's curriculum, particularly the</w:t>
      </w:r>
      <w:r>
        <w:t xml:space="preserve"> </w:t>
      </w:r>
      <w:r>
        <w:rPr>
          <w:iCs/>
          <w:i/>
        </w:rPr>
        <w:t xml:space="preserve">Industry-Driven Capstone Project</w:t>
      </w:r>
      <w:r>
        <w:t xml:space="preserve">, will provide the perfect platform to scale this impact through collaborative work with businesses like MMT Automation in Manchester's MedCity district.</w:t>
      </w:r>
    </w:p>
    <w:p>
      <w:pPr>
        <w:pStyle w:val="BodyText"/>
      </w:pPr>
      <w:r>
        <w:t xml:space="preserve">The United Kingdom has consistently led global innovation in engineering, from the Industrial Revolution to today's digital manufacturing. Manchester, as a city that birthed the world's first public railway and now pioneers quantum computing, embodies this legacy of ingenuity. Studying here means joining a community where every street corner whispers stories of engineering breakthroughs – from the iconic Manchester Town Hall (a marvel of Victorian engineering) to modern smart-city initiatives in Salford Quays. This environment is indispensable for cultivating the holistic mindset required of a Mechatronics Engineer, where mechanical precision must harmonize with digital intelligence.</w:t>
      </w:r>
    </w:p>
    <w:p>
      <w:pPr>
        <w:pStyle w:val="BodyText"/>
      </w:pPr>
      <w:r>
        <w:t xml:space="preserve">I am acutely aware that this scholarship represents not just an opportunity for me, but a strategic investment in the UK's engineering future. As one of Manchester's most promising emerging talent streams, I will leverage this support to become a leader in sustainable automation – contributing to the city's net-zero targets through energy-efficient robotic systems and mentoring the next generation of engineers. My long-term vision includes establishing an innovation hub in Greater Manchester focused on developing mechatronics solutions for circular economy challenges.</w:t>
      </w:r>
    </w:p>
    <w:p>
      <w:pPr>
        <w:pStyle w:val="BodyText"/>
      </w:pPr>
      <w:r>
        <w:t xml:space="preserve">In closing, I reiterate my profound commitment to excelling as a Mechatronics Engineer within the United Kingdom's dynamic engineering ecosystem. The University of Manchester offers the perfect confluence of academic excellence, industry partnership, and inspirational urban context for this mission. This scholarship would empower me to fully contribute to Manchester's legacy of innovation while addressing critical national needs in advanced manufacturing and sustainable technology.</w:t>
      </w:r>
    </w:p>
    <w:p>
      <w:pPr>
        <w:pStyle w:val="BodyText"/>
      </w:pPr>
      <w:r>
        <w:t xml:space="preserve">Thank you for considering my application. I have attached all required documentation and welcome the opportunity to discuss how my skills align with the university's vision for mechatronics engineering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2026-07-23T09:15:18Z</dcterms:created>
  <dcterms:modified xsi:type="dcterms:W3CDTF">2026-07-23T09:15:18Z</dcterms:modified>
</cp:coreProperties>
</file>

<file path=docProps/custom.xml><?xml version="1.0" encoding="utf-8"?>
<Properties xmlns="http://schemas.openxmlformats.org/officeDocument/2006/custom-properties" xmlns:vt="http://schemas.openxmlformats.org/officeDocument/2006/docPropsVTypes"/>
</file>