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Guangzhou</w:t>
      </w:r>
    </w:p>
    <w:bookmarkStart w:id="20" w:name="X26eda54e2c76c38ebcaa8a2e8d595c77c4729e0"/>
    <w:p>
      <w:pPr>
        <w:pStyle w:val="Heading1"/>
      </w:pPr>
      <w:r>
        <w:t xml:space="preserve">Scholarship Application Letter for Medical Researcher Position at Guangzhou Institutions</w:t>
      </w:r>
    </w:p>
    <w:p>
      <w:pPr>
        <w:pStyle w:val="FirstParagraph"/>
      </w:pPr>
      <w:r>
        <w:t xml:space="preserve">Dear Scholarship Selection Committee,</w:t>
      </w:r>
    </w:p>
    <w:p>
      <w:pPr>
        <w:pStyle w:val="BodyText"/>
      </w:pPr>
      <w:r>
        <w:t xml:space="preserve">I am writing to express my profound enthusiasm for the prestigious scholarship opportunity designed to support exceptional Medical Researchers at leading institutions across China, with a specific focus on Guangzhou. As a dedicated biomedical scientist with three years of advanced research experience in infectious disease genomics and translational medicine, I have meticulously prepared this</w:t>
      </w:r>
      <w:r>
        <w:t xml:space="preserve"> </w:t>
      </w:r>
      <w:r>
        <w:rPr>
          <w:bCs/>
          <w:b/>
        </w:rPr>
        <w:t xml:space="preserve">Scholarship Application Letter</w:t>
      </w:r>
      <w:r>
        <w:t xml:space="preserve"> </w:t>
      </w:r>
      <w:r>
        <w:t xml:space="preserve">to articulate how my professional trajectory aligns seamlessly with the strategic research priorities of Guangzhou’s academic and healthcare ecosystem. This scholarship represents not merely financial support, but a vital catalyst for advancing my contribution to global health through impactful research rooted in China's dynamic scientific capital.</w:t>
      </w:r>
    </w:p>
    <w:p>
      <w:pPr>
        <w:pStyle w:val="BodyText"/>
      </w:pPr>
      <w:r>
        <w:t xml:space="preserve">My academic journey has been defined by a singular commitment to addressing critical gaps in medical science, particularly in the context of emerging infectious diseases and precision oncology. During my doctoral studies at [Your University/Institution], I led a project investigating viral evolution mechanisms within zoonotic reservoirs, resulting in two first-author publications in journals including *Nature Communications* and *Journal of Virology*. My research methodology—integrating next-generation sequencing, machine learning for genomic analysis, and collaborative clinical validation—directly complements Guangzhou’s national strategic focus on pandemic preparedness and advanced healthcare innovation. I am particularly drawn to the opportunity to apply this expertise within Guangzhou’s world-class research infrastructure, where institutions like Sun Yat-sen University's School of Medicine and the Guangdong Provincial Center for Disease Control and Prevention are at the forefront of China's health security initiatives.</w:t>
      </w:r>
    </w:p>
    <w:p>
      <w:pPr>
        <w:pStyle w:val="BodyText"/>
      </w:pPr>
      <w:r>
        <w:t xml:space="preserve">Guangzhou’s unique position as a global hub for medical innovation makes it the ideal environment to propel my work forward. The city’s robust integration of cutting-edge technology, comprehensive healthcare systems, and government-backed research funding—evidenced by initiatives like the Guangdong-Hong Kong-Macao Greater Bay Area Health Innovation Pilot Program—creates an unparalleled ecosystem for translational medical research. My proposed project, "AI-Driven Early Detection Systems for Respiratory Pathogens in Urban Populations," is designed to leverage Guangzhou’s dense urban demographic and sophisticated public health surveillance networks. This work would directly address the city’s priority areas, including reducing diagnostic delays in high-transmission environments and supporting the national "Healthy China 2030" strategy. I am eager to collaborate with Guangzhou-based researchers at institutions such as the Chinese Academy of Sciences’ Guangzhou Institute of Biomedicine and Health, where interdisciplinary teams are pioneering similar approaches to infectious disease control.</w:t>
      </w:r>
    </w:p>
    <w:p>
      <w:pPr>
        <w:pStyle w:val="BodyText"/>
      </w:pPr>
      <w:r>
        <w:t xml:space="preserve">As a future Medical Researcher committed to ethical scientific practice, I recognize that sustainable progress requires cultural immersion alongside technical expertise. My fluency in Mandarin (HSK Level 6) and prior field experience collaborating with healthcare teams in Guangdong Province have equipped me with the cross-cultural communication skills necessary to thrive within Guangzhou’s collaborative research environment. I have already established preliminary contacts with Dr. [Name] at Sun Yat-sen University, whose work on host-pathogen interactions aligns closely with my methodology, and I am prepared to immediately integrate into their research group upon arrival. This local network is not merely convenient—it is essential for the rapid implementation of field trials in Guangzhou’s public health settings, which would be impossible to replicate elsewhere in China at this scale.</w:t>
      </w:r>
    </w:p>
    <w:p>
      <w:pPr>
        <w:pStyle w:val="BodyText"/>
      </w:pPr>
      <w:r>
        <w:t xml:space="preserve">The financial support provided by this scholarship would directly address critical barriers to my research continuity. Current funding limitations restrict my ability to access advanced genomic sequencing platforms and AI computational resources essential for validating predictive models. The scholarship’s comprehensive coverage—encompassing tuition, laboratory expenses, and living stipend—would enable me to focus entirely on experimental design, data analysis, and manuscript preparation without the distraction of financial constraints. Crucially, it would also fund my participation in Guangzhou’s annual International Conference on Medical Innovation (ICMI), where I aim to present findings that could inform regional public health policies. This conference is a key platform for researchers from across Southeast Asia, reinforcing Guangzhou’s role as a nexus for Asian medical advancement.</w:t>
      </w:r>
    </w:p>
    <w:p>
      <w:pPr>
        <w:pStyle w:val="BodyText"/>
      </w:pPr>
      <w:r>
        <w:t xml:space="preserve">My long-term vision extends beyond individual research output. I aspire to establish a collaborative research node at one of Guangzhou’s premier institutions focused on developing affordable diagnostic tools tailored for resource-limited urban settings—a mission that resonates deeply with the city’s commitment to equitable healthcare access. The scholarship would provide the foundation for this ambition by enabling me to build enduring partnerships with local clinicians, public health officials, and technology firms in Guangzhou’s Nansha Science and Technology Innovation Zone. This zone’s concentration of biotech startups (including several incubated by Guangzhou University City) offers exceptional opportunities to transition laboratory discoveries into real-world applications that benefit China’s 15 million+ urban population.</w:t>
      </w:r>
    </w:p>
    <w:p>
      <w:pPr>
        <w:pStyle w:val="BodyText"/>
      </w:pPr>
      <w:r>
        <w:t xml:space="preserve">Guangzhou is not merely a location for my research; it is the living embodiment of the future I seek to contribute to. The city’s dynamic blend of ancient cultural heritage and technological ambition creates an inspiring backdrop for scientific discovery. From the historic Guangzhou Medical University campus nestled between modern laboratories, to the bustling health-tech corridors along Zhujiang New Town, Guangzhou embodies a unique synergy between tradition and innovation that directly fuels medical advancement. My previous work on respiratory pathogen surveillance during the 2023 regional influenza season—conducted in partnership with Guangzhou’s No. 1 Hospital—demonstrated how local context shapes research implementation, and I am eager to deepen this engagement through sustained scholarship support.</w:t>
      </w:r>
    </w:p>
    <w:p>
      <w:pPr>
        <w:pStyle w:val="BodyText"/>
      </w:pPr>
      <w:r>
        <w:t xml:space="preserve">I understand that as a recipient of this distinguished</w:t>
      </w:r>
      <w:r>
        <w:t xml:space="preserve"> </w:t>
      </w:r>
      <w:r>
        <w:rPr>
          <w:bCs/>
          <w:b/>
        </w:rPr>
        <w:t xml:space="preserve">Scholarship Application Letter</w:t>
      </w:r>
      <w:r>
        <w:t xml:space="preserve"> </w:t>
      </w:r>
      <w:r>
        <w:t xml:space="preserve">opportunity, I will embody the standards of excellence expected by Guangzhou’s scientific community. My technical proficiency as a Medical Researcher is complemented by proven project management skills and a dedication to mentorship—I have trained three junior researchers in genomic data analysis protocols. I am prepared to immediately contribute to ongoing projects at Guangzhou institutions while developing my independent research agenda, ensuring the scholarship delivers maximum impact through tangible scientific output and capacity building.</w:t>
      </w:r>
    </w:p>
    <w:p>
      <w:pPr>
        <w:pStyle w:val="BodyText"/>
      </w:pPr>
      <w:r>
        <w:t xml:space="preserve">Thank you for considering my application. I am confident that my research vision, cultural readiness, and commitment to advancing medical science align precisely with Guangzhou’s strategic priorities. I eagerly anticipate the opportunity to contribute meaningfully to China’s healthcare innovation landscape as a recipient of this scholarship and would be honored to join the ranks of distinguished researchers shaping Guangzhou’s future as a global health leader.</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Medical Researcher Position in Guangzhou</dc:title>
  <dc:creator/>
  <dc:language>en</dc:language>
  <cp:keywords/>
  <dcterms:created xsi:type="dcterms:W3CDTF">2026-07-24T15:15:53Z</dcterms:created>
  <dcterms:modified xsi:type="dcterms:W3CDTF">2026-07-24T15:15:53Z</dcterms:modified>
</cp:coreProperties>
</file>

<file path=docProps/custom.xml><?xml version="1.0" encoding="utf-8"?>
<Properties xmlns="http://schemas.openxmlformats.org/officeDocument/2006/custom-properties" xmlns:vt="http://schemas.openxmlformats.org/officeDocument/2006/docPropsVTypes"/>
</file>