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71e20bac95c8d09b98efe72d14f25fc86bc768"/>
    <w:p>
      <w:pPr>
        <w:pStyle w:val="Heading1"/>
      </w:pPr>
      <w:r>
        <w:t xml:space="preserve">Scholarship Application Letter for Medical Researcher Position in DR Congo Kinshasa</w:t>
      </w:r>
    </w:p>
    <w:p>
      <w:pPr>
        <w:pStyle w:val="FirstParagraph"/>
      </w:pPr>
      <w:r>
        <w:t xml:space="preserve">Dear Scholarship Selection Committee,</w:t>
      </w:r>
    </w:p>
    <w:p>
      <w:pPr>
        <w:pStyle w:val="BodyText"/>
      </w:pPr>
      <w:r>
        <w:t xml:space="preserve">It is with profound respect for the critical health challenges facing our nation and an unwavering commitment to advancing scientific knowledge that I submit this Scholarship Application Letter. As a dedicated Medical Researcher deeply rooted in the realities of DR Congo Kinshasa, I am seeking financial support through your esteemed scholarship program to further my work in combating endemic diseases and strengthening community-based healthcare systems. This opportunity represents not merely an academic pursuit but a vital step toward tangible, life-saving impact within one of the world's most complex public health environments.</w:t>
      </w:r>
    </w:p>
    <w:p>
      <w:pPr>
        <w:pStyle w:val="BodyText"/>
      </w:pPr>
      <w:r>
        <w:t xml:space="preserve">My journey as a Medical Researcher began amidst the bustling streets and resilient communities of Kinshasa, DR Congo. Growing up in the capital city, I witnessed firsthand how infectious diseases like malaria, cholera, and emerging viral threats disproportionately burden vulnerable populations—particularly in densely populated urban zones where access to quality care is limited. These early experiences ignited a lifelong mission: to bridge the gap between rigorous scientific research and actionable healthcare solutions for Kinshasa’s citizens. My academic foundation includes a Master of Science in Tropical Medicine from the University of Kinshasa, followed by specialized training in epidemiological fieldwork at the National Institute of Biomedical Research (INRB), where I collaborated on national surveillance programs during recent Ebola outbreak responses. This practical experience has solidified my resolve to address systemic gaps through evidence-based research.</w:t>
      </w:r>
    </w:p>
    <w:p>
      <w:pPr>
        <w:pStyle w:val="BodyText"/>
      </w:pPr>
      <w:r>
        <w:t xml:space="preserve">Currently, I serve as a Field Research Coordinator for a WHO-supported initiative targeting antimicrobial resistance (AMR) in urban slums of Kinshasa. My work involves designing and implementing community engagement strategies to collect data on drug misuse patterns, collaborating with local health workers to identify early-warning indicators of AMR hotspots, and developing culturally sensitive educational materials. This role has underscored a critical need: sustainable research capacity within DR Congo itself. Too often, international studies arrive without meaningful local partnership or long-term follow-through. As a Medical Researcher embedded in Kinshasa’s healthcare ecosystem, I prioritize co-creation—ensuring every study question arises from community needs and every finding informs localized interventions. For instance, my recent pilot project on malaria vector control in the Gombe district demonstrated a 28% reduction in transmission through community-led larval source management, proving that context-specific solutions yield measurable results.</w:t>
      </w:r>
    </w:p>
    <w:p>
      <w:pPr>
        <w:pStyle w:val="BodyText"/>
      </w:pPr>
      <w:r>
        <w:t xml:space="preserve">The scholarship I now seek will directly empower three pivotal components of my research vision for DR Congo Kinshasa:</w:t>
      </w:r>
    </w:p>
    <w:p>
      <w:pPr>
        <w:numPr>
          <w:ilvl w:val="0"/>
          <w:numId w:val="1001"/>
        </w:numPr>
        <w:pStyle w:val="Compact"/>
      </w:pPr>
      <w:r>
        <w:rPr>
          <w:bCs/>
          <w:b/>
        </w:rPr>
        <w:t xml:space="preserve">Advanced Methodology Training:</w:t>
      </w:r>
      <w:r>
        <w:t xml:space="preserve"> </w:t>
      </w:r>
      <w:r>
        <w:t xml:space="preserve">To integrate cutting-edge genomic sequencing into our AMR surveillance network, enhancing our ability to track resistance gene evolution in real-time—a capability currently absent in most Congolese laboratories.</w:t>
      </w:r>
    </w:p>
    <w:p>
      <w:pPr>
        <w:numPr>
          <w:ilvl w:val="0"/>
          <w:numId w:val="1001"/>
        </w:numPr>
        <w:pStyle w:val="Compact"/>
      </w:pPr>
      <w:r>
        <w:rPr>
          <w:bCs/>
          <w:b/>
        </w:rPr>
        <w:t xml:space="preserve">Community Health Worker Network Expansion:</w:t>
      </w:r>
      <w:r>
        <w:t xml:space="preserve"> </w:t>
      </w:r>
      <w:r>
        <w:t xml:space="preserve">Funding will enable me to scale my malaria prevention model across five additional Kinshasa health zones, training 150 community health workers to implement mobile data collection and rapid response protocols.</w:t>
      </w:r>
    </w:p>
    <w:p>
      <w:pPr>
        <w:numPr>
          <w:ilvl w:val="0"/>
          <w:numId w:val="1001"/>
        </w:numPr>
        <w:pStyle w:val="Compact"/>
      </w:pPr>
      <w:r>
        <w:rPr>
          <w:bCs/>
          <w:b/>
        </w:rPr>
        <w:t xml:space="preserve">Policy Translation Unit:</w:t>
      </w:r>
      <w:r>
        <w:t xml:space="preserve"> </w:t>
      </w:r>
      <w:r>
        <w:t xml:space="preserve">Establishing a dedicated team to convert research outcomes into actionable guidelines for Kinshasa’s Ministry of Health, ensuring findings bypass academic silos and directly influence service delivery.</w:t>
      </w:r>
    </w:p>
    <w:p>
      <w:pPr>
        <w:pStyle w:val="FirstParagraph"/>
      </w:pPr>
      <w:r>
        <w:t xml:space="preserve">My proposed research framework aligns precisely with the priorities outlined in DR Congo’s National Health Strategic Plan (2021-2030), particularly Goal 4: "Strengthening disease surveillance and response capacities." Kinshasa, as Africa’s third-largest city, represents a microcosm of global urban health challenges—rapid population growth, climate-linked disease shifts, and fragile infrastructure. Yet it also offers unparalleled opportunities: the INRB provides state-of-the-art laboratory support; Kinshasa’s universities offer eager young scientists; and community leaders actively champion health initiatives. My Scholarship Application Letter is therefore not just a request for funds—it is a commitment to leverage these assets for scalable impact.</w:t>
      </w:r>
    </w:p>
    <w:p>
      <w:pPr>
        <w:pStyle w:val="BodyText"/>
      </w:pPr>
      <w:r>
        <w:t xml:space="preserve">What sets my approach apart as a Medical Researcher in DR Congo Kinshasa is my insistence on reciprocity. I do not conduct research "on" communities; I work *with* them. In 2023, our team co-designed a maternal health survey with traditional birth attendants in the Mont Ngafula district, resulting in a 40% increase in prenatal visits—a metric we now track alongside clinical outcomes. This ethos is central to my application: every research dollar must yield both scientific rigor and community agency. The scholarship will empower me to formalize this model through a partnership with Kinshasa’s Faculty of Medicine, creating a sustainable training pipeline for future Congolese researchers.</w:t>
      </w:r>
    </w:p>
    <w:p>
      <w:pPr>
        <w:pStyle w:val="BodyText"/>
      </w:pPr>
      <w:r>
        <w:t xml:space="preserve">Moreover, I recognize that DR Congo Kinshasa’s health landscape cannot be isolated from global health security. By strengthening local research capacity here, we prevent future pandemics at their source—reducing the risk of outbreaks like Ebola or Lassa fever spilling across borders. This scholarship would catalyze a ripple effect: trained Congolese researchers leading studies that inform WHO guidelines; data-driven policies improving maternal and child survival rates; and an empowered community taking ownership of its health. It is this transformative potential that drives my application.</w:t>
      </w:r>
    </w:p>
    <w:p>
      <w:pPr>
        <w:pStyle w:val="BodyText"/>
      </w:pPr>
      <w:r>
        <w:t xml:space="preserve">I am prepared to submit all required documentation, including letters of support from the INRB Director and Kinshasa City Health Authority, demonstrating institutional endorsement for this initiative. My CV (attached) details five peer-reviewed publications on DRC-specific health challenges and my leadership in three national health emergencies. This Scholarship Application Letter is not merely a formality—it is the culmination of years spent navigating Kinshasa’s healthcare corridors, listening to community voices, and translating scientific inquiry into life-saving action.</w:t>
      </w:r>
    </w:p>
    <w:p>
      <w:pPr>
        <w:pStyle w:val="BodyText"/>
      </w:pPr>
      <w:r>
        <w:t xml:space="preserve">I implore you to consider how investing in a Medical Researcher who understands DR Congo Kinshasa’s complexities—from its bustling markets to its quiet health centers—can yield returns that extend far beyond the nation’s borders. Together, we can turn the tide on preventable disease and build a legacy of scientific excellence rooted in Congolese soil. Thank you for your time, dedication to global health equity, and consideration of this vital application.</w:t>
      </w:r>
    </w:p>
    <w:p>
      <w:pPr>
        <w:pStyle w:val="BodyText"/>
      </w:pPr>
      <w:r>
        <w:t xml:space="preserve">Sincerely,</w:t>
      </w:r>
    </w:p>
    <w:p>
      <w:pPr>
        <w:pStyle w:val="BodyText"/>
      </w:pPr>
      <w:r>
        <w:t xml:space="preserve">[Your Full Name]</w:t>
      </w:r>
    </w:p>
    <w:p>
      <w:pPr>
        <w:pStyle w:val="BodyText"/>
      </w:pPr>
      <w:r>
        <w:t xml:space="preserve">Medical Researcher &amp; Field Epidemiologist</w:t>
      </w:r>
    </w:p>
    <w:p>
      <w:pPr>
        <w:pStyle w:val="BodyText"/>
      </w:pPr>
      <w:r>
        <w:t xml:space="preserve">Kinshasa, Democratic Republic of the Congo</w:t>
      </w:r>
    </w:p>
    <w:p>
      <w:pPr>
        <w:pStyle w:val="BodyText"/>
      </w:pPr>
      <w:r>
        <w:t xml:space="preserve">Contact: [Your Email] | [Your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 DR Congo Kinshasa</dc:title>
  <dc:creator/>
  <dc:language>en</dc:language>
  <cp:keywords/>
  <dcterms:created xsi:type="dcterms:W3CDTF">2026-07-24T04:47:30Z</dcterms:created>
  <dcterms:modified xsi:type="dcterms:W3CDTF">2026-07-24T04:47:30Z</dcterms:modified>
</cp:coreProperties>
</file>

<file path=docProps/custom.xml><?xml version="1.0" encoding="utf-8"?>
<Properties xmlns="http://schemas.openxmlformats.org/officeDocument/2006/custom-properties" xmlns:vt="http://schemas.openxmlformats.org/officeDocument/2006/docPropsVTypes"/>
</file>