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the Medical Researcher Position at Mumbai-Based Research Institutions</w:t>
      </w:r>
    </w:p>
    <w:bookmarkEnd w:id="20"/>
    <w:p>
      <w:pPr>
        <w:pStyle w:val="BodyText"/>
      </w:pPr>
      <w:r>
        <w:t xml:space="preserve">Date: October 26, 2023</w:t>
      </w:r>
    </w:p>
    <w:p>
      <w:pPr>
        <w:pStyle w:val="BodyText"/>
      </w:pPr>
      <w:r>
        <w:rPr>
          <w:bCs/>
          <w:b/>
        </w:rPr>
        <w:t xml:space="preserve">Dr. Ananya Sharma</w:t>
      </w:r>
    </w:p>
    <w:p>
      <w:pPr>
        <w:pStyle w:val="BodyText"/>
      </w:pPr>
      <w:r>
        <w:t xml:space="preserve">Director of Academic Affairs</w:t>
      </w:r>
    </w:p>
    <w:p>
      <w:pPr>
        <w:pStyle w:val="BodyText"/>
      </w:pPr>
      <w:r>
        <w:t xml:space="preserve">Mumbai Health Research Foundation (MHRF)</w:t>
      </w:r>
    </w:p>
    <w:p>
      <w:pPr>
        <w:pStyle w:val="BodyText"/>
      </w:pPr>
      <w:r>
        <w:t xml:space="preserve">123 Research Avenue, Parel,</w:t>
      </w:r>
    </w:p>
    <w:p>
      <w:pPr>
        <w:pStyle w:val="BodyText"/>
      </w:pPr>
      <w:r>
        <w:t xml:space="preserve">Mumbai - 400 012, Maharashtra, India</w:t>
      </w:r>
    </w:p>
    <w:bookmarkStart w:id="21" w:name="X7dc0afa0d3e67b9d4587b204318308d603ca0d5"/>
    <w:p>
      <w:pPr>
        <w:pStyle w:val="Heading2"/>
      </w:pPr>
      <w:r>
        <w:t xml:space="preserve">Subject: Formal Application for Medical Researcher Scholarship to Advance Healthcare Innovation in India Mumbai</w:t>
      </w:r>
    </w:p>
    <w:bookmarkEnd w:id="21"/>
    <w:p>
      <w:pPr>
        <w:pStyle w:val="FirstParagraph"/>
      </w:pPr>
      <w:r>
        <w:t xml:space="preserve">Dear Dr. Sharma and Esteemed Scholarship Committee,</w:t>
      </w:r>
    </w:p>
    <w:p>
      <w:pPr>
        <w:pStyle w:val="BodyText"/>
      </w:pPr>
      <w:r>
        <w:t xml:space="preserve">It is with profound enthusiasm and deep commitment to advancing healthcare solutions for India's most vulnerable populations that I submit this Scholarship Application Letter. As a dedicated Medical Researcher currently working at the intersection of infectious disease epidemiology and precision medicine, I am writing to formally apply for the prestigious Mumbai Health Innovation Grant—a scholarship designed specifically to cultivate transformative medical research talent in India Mumbai. This opportunity represents not merely financial support, but a vital catalyst for my mission to develop scalable healthcare interventions tailored for India's complex public health landscape.</w:t>
      </w:r>
    </w:p>
    <w:p>
      <w:pPr>
        <w:pStyle w:val="BodyText"/>
      </w:pPr>
      <w:r>
        <w:t xml:space="preserve">My academic journey began at the University of Mumbai, where I earned my MBBS with honors (2015) before completing a Master of Science in Public Health from Tata Institute of Social Sciences (TISS), Mumbai. During my postgraduate studies, I conducted field research on tuberculosis co-infection patterns across Mumbai's densely populated slums—a project that revealed critical gaps in early diagnostic protocols. This experience crystallized my resolve to become a Medical Researcher committed to translating scientific inquiry into actionable community health outcomes. My subsequent work at the National Institute of Virology (NIV) in Pune, where I co-authored 12 peer-reviewed publications on emerging viral pathogens, further solidified my expertise in pandemic preparedness frameworks that directly address India's unique epidemiological challenges.</w:t>
      </w:r>
    </w:p>
    <w:p>
      <w:pPr>
        <w:pStyle w:val="BodyText"/>
      </w:pPr>
      <w:r>
        <w:t xml:space="preserve">What distinguishes my approach to medical research is the unwavering focus on Mumbai as both a laboratory and a community. Having grown up in the Chembur neighborhood of Mumbai, I understand firsthand how socioeconomic factors dictate health access. My current research initiative—Project Mumbaikar Health (MMH)—aims to develop AI-driven early warning systems for dengue outbreaks using real-time data from Mumbai's municipal health centers. This project directly responds to the city's escalating urban health crises, where climate change and rapid urbanization have intensified vector-borne diseases. The MMH framework incorporates community health workers' insights into algorithm design, ensuring technological solutions align with on-ground realities rather than theoretical models.</w:t>
      </w:r>
    </w:p>
    <w:p>
      <w:pPr>
        <w:pStyle w:val="BodyText"/>
      </w:pPr>
      <w:r>
        <w:t xml:space="preserve">As a Medical Researcher deeply embedded in Mumbai's healthcare ecosystem, I have witnessed the transformative potential of locally relevant research. Last year, my team implemented a low-cost diagnostic tool for early cervical cancer detection in 15 Mumbai clinics—reducing screening wait times by 68% and reaching over 12,000 women from underserved communities. This success underscores why I am uniquely positioned to maximize the impact of this scholarship: My established partnerships with BMC (Brihanmumbai Municipal Corporation) health centers, NIMHANS Mumbai outreach programs, and the Indian Council of Medical Research (ICMR) ensure immediate clinical applicability of my work. The scholarship funds would directly support three key components: 1) Procuring portable genomic sequencers for Mumbai's community health clinics; 2) Training 50 local health workers in data collection protocols; and 3) Establishing a Mumbai-based biobank of urban infectious disease samples.</w:t>
      </w:r>
    </w:p>
    <w:p>
      <w:pPr>
        <w:pStyle w:val="BodyText"/>
      </w:pPr>
      <w:r>
        <w:t xml:space="preserve">India faces a critical shortage of medical researchers who understand the nuances of urban public health—particularly in megacities like Mumbai, where over 12 million people live in complex informal settlements. Current research often prioritizes rural models or imported Western protocols that fail to account for Mumbai's unique context: its seasonal monsoons exacerbating waterborne diseases, the dual burden of malnutrition and diabetes in slum communities, and the dense population dynamics that accelerate pathogen transmission. My Scholarship Application Letter must emphasize that this is not merely about personal advancement—it's about building a sustainable research infrastructure within India Mumbai that serves as a replicable model for 100+ Indian cities grappling with similar challenges.</w:t>
      </w:r>
    </w:p>
    <w:p>
      <w:pPr>
        <w:pStyle w:val="BodyText"/>
      </w:pPr>
      <w:r>
        <w:t xml:space="preserve">Financial considerations make this scholarship indispensable to my mission. While I have secured partial funding from TISS, the specialized equipment required for Project MMH exceeds my current budget by ₹8.5 million—equivalent to approximately $106,000 USD. This scholarship would bridge that critical gap without diverting resources from community-based healthcare delivery. Crucially, the funds will be managed transparently through MHRF's established fiscal protocols and monitored quarterly by the Mumbai Health Research Foundation's advisory board.</w:t>
      </w:r>
    </w:p>
    <w:p>
      <w:pPr>
        <w:pStyle w:val="BodyText"/>
      </w:pPr>
      <w:r>
        <w:t xml:space="preserve">My commitment extends beyond research to mentorship and institutional capacity building within India Mumbai. I plan to establish a "Mumbai Medical Innovators" training program for early-career researchers, focusing on community-centered study design—a framework I developed during my fellowship at the WHO Regional Office for South-East Asia. This initiative will leverage the scholarship's funding to provide stipends for 10 graduate students annually from Mumbai-based universities like Seth G.S. Medical College and King Edward Memorial Hospital, ensuring local talent development rather than brain drain.</w:t>
      </w:r>
    </w:p>
    <w:p>
      <w:pPr>
        <w:pStyle w:val="BodyText"/>
      </w:pPr>
      <w:r>
        <w:t xml:space="preserve">Why Mumbai? Because this city embodies India's greatest health challenges—and its most promising solutions. From the high-rise hospitals in South Mumbai to the community clinics in Dharavi, healthcare innovation must emerge from within our own urban fabric. As a Medical Researcher who has navigated all these spaces, I possess both the technical expertise and cultural fluency required to make meaningful progress. The Scholarship Application Letter I present today is not just an application; it's a pledge to transform Mumbai into a global hub for urban health research that serves not only India but also the world.</w:t>
      </w:r>
    </w:p>
    <w:p>
      <w:pPr>
        <w:pStyle w:val="BodyText"/>
      </w:pPr>
      <w:r>
        <w:t xml:space="preserve">I have attached my CV, letters of recommendation from Dr. Rajesh Garg (Director, NIV), and Dr. Meera Joshi (Head of Public Health at BMC), along with preliminary data from Project MMH demonstrating feasibility. I am available for an interview at your earliest convenience and would be honored to discuss how my vision aligns with MHRF's mission to "Elevate India’s Healthcare through Local Innovation."</w:t>
      </w:r>
    </w:p>
    <w:p>
      <w:pPr>
        <w:pStyle w:val="BodyText"/>
      </w:pPr>
      <w:r>
        <w:t xml:space="preserve">Thank you for considering this Scholarship Application Letter. I remain eager to contribute my skills, passion, and deep-rooted connection to Mumbai as a Medical Researcher who believes in science that serves the community it studies.</w:t>
      </w:r>
    </w:p>
    <w:p>
      <w:pPr>
        <w:pStyle w:val="BodyText"/>
      </w:pPr>
      <w:r>
        <w:t xml:space="preserve">Sincerely,</w:t>
      </w:r>
    </w:p>
    <w:p>
      <w:pPr>
        <w:pStyle w:val="BodyText"/>
      </w:pPr>
      <w:r>
        <w:t xml:space="preserve">Dr. Arjun Patel</w:t>
      </w:r>
    </w:p>
    <w:p>
      <w:pPr>
        <w:pStyle w:val="BodyText"/>
      </w:pPr>
      <w:r>
        <w:t xml:space="preserve">Medical Researcher &amp; Project Lead, Mumbaikar Health Initiative</w:t>
      </w:r>
    </w:p>
    <w:p>
      <w:pPr>
        <w:pStyle w:val="BodyText"/>
      </w:pPr>
      <w:r>
        <w:t xml:space="preserve">Ph.D. Candidate in Epidemiology (Pending), Tata Institute of Social Sciences, Mumbai</w:t>
      </w:r>
    </w:p>
    <w:p>
      <w:pPr>
        <w:pStyle w:val="BodyText"/>
      </w:pPr>
      <w:r>
        <w:t xml:space="preserve">Email: arjun.patel@mumbaihealth.org | Phone: +91 98765 43210</w:t>
      </w:r>
    </w:p>
    <w:p>
      <w:pPr>
        <w:pStyle w:val="BodyText"/>
      </w:pPr>
      <w:r>
        <w:t xml:space="preserve">Word Count: 867</w:t>
      </w:r>
    </w:p>
    <w:p>
      <w:pPr>
        <w:pStyle w:val="BodyText"/>
      </w:pPr>
      <w:r>
        <w:t xml:space="preserve">*This document is specifically tailored for India Mumbai-based research contexts, emphasizing urban health innovation within India's public healthcare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India Mumbai</dc:title>
  <dc:creator/>
  <dc:language>en</dc:language>
  <cp:keywords/>
  <dcterms:created xsi:type="dcterms:W3CDTF">2025-12-10T09:15:06Z</dcterms:created>
  <dcterms:modified xsi:type="dcterms:W3CDTF">2025-12-10T09:15:06Z</dcterms:modified>
</cp:coreProperties>
</file>

<file path=docProps/custom.xml><?xml version="1.0" encoding="utf-8"?>
<Properties xmlns="http://schemas.openxmlformats.org/officeDocument/2006/custom-properties" xmlns:vt="http://schemas.openxmlformats.org/officeDocument/2006/docPropsVTypes"/>
</file>