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bookmarkStart w:id="20" w:name="X795d7155601f786f6ed17ffd870c707f84b735d"/>
    <w:p>
      <w:pPr>
        <w:pStyle w:val="Heading2"/>
      </w:pPr>
      <w:r>
        <w:t xml:space="preserve">FOR MEDICAL RESEARCHER POSITION AT ISRAEL JERUSALEM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Jerusalem Research Foundation for Medical Advancement (JRFMA)</w:t>
      </w:r>
    </w:p>
    <w:p>
      <w:pPr>
        <w:pStyle w:val="BodyText"/>
      </w:pPr>
      <w:r>
        <w:t xml:space="preserve">27-30 Ein Karem Street</w:t>
      </w:r>
    </w:p>
    <w:p>
      <w:pPr>
        <w:pStyle w:val="BodyText"/>
      </w:pPr>
      <w:r>
        <w:t xml:space="preserve">Jerusalem, 9104206</w:t>
      </w:r>
    </w:p>
    <w:p>
      <w:pPr>
        <w:pStyle w:val="BodyText"/>
      </w:pPr>
      <w:r>
        <w:t xml:space="preserve">Israel</w:t>
      </w:r>
    </w:p>
    <w:bookmarkStart w:id="22" w:name="dear-scholarship-committee-members"/>
    <w:p>
      <w:pPr>
        <w:pStyle w:val="Heading3"/>
      </w:pPr>
      <w:r>
        <w:t xml:space="preserve">Dear Scholarship Committee Members,</w:t>
      </w:r>
    </w:p>
    <w:p>
      <w:pPr>
        <w:pStyle w:val="FirstParagraph"/>
      </w:pPr>
      <w:r>
        <w:t xml:space="preserve">It is with profound enthusiasm and deep respect for the pioneering legacy of medical science in</w:t>
      </w:r>
      <w:r>
        <w:t xml:space="preserve"> </w:t>
      </w:r>
      <w:r>
        <w:rPr>
          <w:bCs/>
          <w:b/>
        </w:rPr>
        <w:t xml:space="preserve">Israel Jerusalem</w:t>
      </w:r>
      <w:r>
        <w:t xml:space="preserve"> </w:t>
      </w:r>
      <w:r>
        <w:t xml:space="preserve">that I submit this</w:t>
      </w:r>
      <w:r>
        <w:t xml:space="preserve"> </w:t>
      </w:r>
      <w:r>
        <w:rPr>
          <w:bCs/>
          <w:b/>
        </w:rPr>
        <w:t xml:space="preserve">Scholarship Application Letter</w:t>
      </w:r>
      <w:r>
        <w:t xml:space="preserve">. As an accomplished biomedical scientist with a decade of research experience across three continents, I am applying for the prestigious International Medical Research Scholarship to pursue advanced studies at Hadassah Medical Center and Hebrew University's Faculty of Medicine in</w:t>
      </w:r>
      <w:r>
        <w:t xml:space="preserve"> </w:t>
      </w:r>
      <w:r>
        <w:rPr>
          <w:iCs/>
          <w:i/>
        </w:rPr>
        <w:t xml:space="preserve">Jerusalem</w:t>
      </w:r>
      <w:r>
        <w:t xml:space="preserve">—a city uniquely positioned at the confluence of ancient wisdom and cutting-edge innovation.</w:t>
      </w:r>
    </w:p>
    <w:bookmarkEnd w:id="22"/>
    <w:bookmarkStart w:id="23" w:name="Xfa74230bebc725b5248c4c25b7d877c67aa9dc7"/>
    <w:p>
      <w:pPr>
        <w:pStyle w:val="Heading3"/>
      </w:pPr>
      <w:r>
        <w:t xml:space="preserve">The Convergence of Purpose and Opportunity in Jerusalem</w:t>
      </w:r>
    </w:p>
    <w:p>
      <w:pPr>
        <w:pStyle w:val="FirstParagraph"/>
      </w:pPr>
      <w:r>
        <w:t xml:space="preserve">My journey toward becoming a dedicated</w:t>
      </w:r>
      <w:r>
        <w:t xml:space="preserve"> </w:t>
      </w:r>
      <w:r>
        <w:rPr>
          <w:bCs/>
          <w:b/>
        </w:rPr>
        <w:t xml:space="preserve">Medical Researcher</w:t>
      </w:r>
      <w:r>
        <w:t xml:space="preserve"> </w:t>
      </w:r>
      <w:r>
        <w:t xml:space="preserve">has been shaped by a singular conviction: that the most transformative medical breakthroughs emerge where diverse scientific traditions intersect with compassionate healthcare. This philosophy finds its ultimate expression in</w:t>
      </w:r>
      <w:r>
        <w:t xml:space="preserve"> </w:t>
      </w:r>
      <w:r>
        <w:rPr>
          <w:bCs/>
          <w:b/>
        </w:rPr>
        <w:t xml:space="preserve">Israel Jerusalem</w:t>
      </w:r>
      <w:r>
        <w:t xml:space="preserve">, where institutions like the Hadassah-Hebrew University Medical Center foster collaborative ecosystems uniting oncologists, immunologists, geneticists, and data scientists. Having witnessed the impact of such integration during my fellowship at the University of Cambridge's Cancer Research Centre (2018-2020), I am now compelled to immerse myself in Jerusalem’s unique academic landscape—a city where Jewish, Christian, Muslim and secular scientific communities co-create knowledge within walking distance of ancient holy sites and modern laboratories.</w:t>
      </w:r>
    </w:p>
    <w:p>
      <w:pPr>
        <w:pStyle w:val="BodyText"/>
      </w:pPr>
      <w:r>
        <w:t xml:space="preserve">What distinguishes</w:t>
      </w:r>
      <w:r>
        <w:t xml:space="preserve"> </w:t>
      </w:r>
      <w:r>
        <w:rPr>
          <w:bCs/>
          <w:b/>
        </w:rPr>
        <w:t xml:space="preserve">Israel Jerusalem</w:t>
      </w:r>
      <w:r>
        <w:t xml:space="preserve"> </w:t>
      </w:r>
      <w:r>
        <w:t xml:space="preserve">for my research trajectory is its unparalleled focus on translational medicine. The Hebrew University's Edmond J. Safra Campus houses the Center for Human Genetics, where CRISPR-based therapies for rare genetic disorders are moving from bench to bedside within months—a pace unmatched elsewhere. This aligns precisely with my doctoral work on precision oncology, where I developed a biomarker panel predicting immunotherapy response in metastatic melanoma (published in</w:t>
      </w:r>
      <w:r>
        <w:t xml:space="preserve"> </w:t>
      </w:r>
      <w:r>
        <w:rPr>
          <w:iCs/>
          <w:i/>
        </w:rPr>
        <w:t xml:space="preserve">Nature Communications</w:t>
      </w:r>
      <w:r>
        <w:t xml:space="preserve">, 2022). In Jerusalem, I intend to extend this work through the Israel National Cancer Control Program, leveraging access to the world's largest multi-ethnic genomic database housed at Hadassah Hospital.</w:t>
      </w:r>
    </w:p>
    <w:bookmarkEnd w:id="23"/>
    <w:bookmarkStart w:id="24" w:name="X17bd77857cf83073e28d84931c2eac806d398d1"/>
    <w:p>
      <w:pPr>
        <w:pStyle w:val="Heading3"/>
      </w:pPr>
      <w:r>
        <w:t xml:space="preserve">The Imperative for My Research in Jerusalem's Context</w:t>
      </w:r>
    </w:p>
    <w:p>
      <w:pPr>
        <w:pStyle w:val="FirstParagraph"/>
      </w:pPr>
      <w:r>
        <w:t xml:space="preserve">My proposed project—</w:t>
      </w:r>
      <w:r>
        <w:rPr>
          <w:iCs/>
          <w:i/>
        </w:rPr>
        <w:t xml:space="preserve">"Ethnogenomics-Driven Targeted Therapy Development for Underserved Populations in the Levant Region"</w:t>
      </w:r>
      <w:r>
        <w:t xml:space="preserve">—addresses a critical gap I identified during my fieldwork across Jordan and Palestine. Current oncology treatments often fail due to genetic variants prevalent in Middle Eastern populations but excluded from global clinical trials. In</w:t>
      </w:r>
      <w:r>
        <w:t xml:space="preserve"> </w:t>
      </w:r>
      <w:r>
        <w:rPr>
          <w:bCs/>
          <w:b/>
        </w:rPr>
        <w:t xml:space="preserve">Israel Jerusalem</w:t>
      </w:r>
      <w:r>
        <w:t xml:space="preserve">, this research gains unprecedented relevance: the city's demographic diversity (including Arab, Jewish, Druze and Bedouin communities) provides a natural laboratory for studying pharmacogenomic variations. Collaborating with Dr. Rachel Cohen at Hadassah's Institute of Medical Genetics, I will establish a regional biobank specifically for Levantine populations—directly supporting Israel's national health goals while advancing global precision medicine.</w:t>
      </w:r>
    </w:p>
    <w:p>
      <w:pPr>
        <w:pStyle w:val="BodyText"/>
      </w:pPr>
      <w:r>
        <w:t xml:space="preserve">What makes Jerusalem uniquely suited for this mission is its policy framework. The Israeli Ministry of Health’s 2021 "Health Equity Initiative" actively funds research addressing disparities in underrepresented groups, a vision perfectly mirrored by my scholarship proposal. Moreover, Jerusalem's status as an international hub (hosting WHO Mediterranean office and EU-funded Horizon projects) ensures my findings will immediately inform global health protocols—proving the city’s role as a nexus between local challenges and worldwide solutions.</w:t>
      </w:r>
    </w:p>
    <w:bookmarkEnd w:id="24"/>
    <w:bookmarkStart w:id="25" w:name="Xff947e74490d9af4b698d3dd98745eac20055fd"/>
    <w:p>
      <w:pPr>
        <w:pStyle w:val="Heading3"/>
      </w:pPr>
      <w:r>
        <w:t xml:space="preserve">Why This Scholarship is Essential to My Contribution</w:t>
      </w:r>
    </w:p>
    <w:p>
      <w:pPr>
        <w:pStyle w:val="FirstParagraph"/>
      </w:pPr>
      <w:r>
        <w:t xml:space="preserve">While my previous research has been supported by university grants, the Jerusalem-based work requires resources beyond standard funding. The requested scholarship would cover two critical gaps: (1) access to Hadassah’s state-of-the-art Next-Generation Sequencing Core Facility (cost: $25,000 annually), and (2) ethical compliance for cross-border genomic data sharing across Israeli-Palestinian healthcare networks (cost: $18,500). Crucially, it would enable me to partner with Dr. Khaled Al-Nasser from the Arab-Jewish Cancer Registry—a collaboration impossible without dedicated funding that bridges institutional divides.</w:t>
      </w:r>
    </w:p>
    <w:p>
      <w:pPr>
        <w:pStyle w:val="BodyText"/>
      </w:pPr>
      <w:r>
        <w:t xml:space="preserve">Unlike conventional fellowships prioritizing publication metrics, your scholarship specifically emphasizes community impact. This aligns with my commitment to train local researchers: in Jerusalem, I will mentor three Palestinian and Israeli graduate students annually through the JRFMA's "Shared Knowledge" program. My goal is not merely to publish findings but to establish a sustainable research model that empowers</w:t>
      </w:r>
      <w:r>
        <w:t xml:space="preserve"> </w:t>
      </w:r>
      <w:r>
        <w:rPr>
          <w:iCs/>
          <w:i/>
        </w:rPr>
        <w:t xml:space="preserve">both</w:t>
      </w:r>
      <w:r>
        <w:t xml:space="preserve"> </w:t>
      </w:r>
      <w:r>
        <w:t xml:space="preserve">Israeli and Palestinian medical communities—a direct embodiment of Jerusalem’s potential as a city of shared science.</w:t>
      </w:r>
    </w:p>
    <w:bookmarkEnd w:id="25"/>
    <w:bookmarkStart w:id="26" w:name="Xb25ce1b194327e7dc44a677b1bdd3469484360a"/>
    <w:p>
      <w:pPr>
        <w:pStyle w:val="Heading3"/>
      </w:pPr>
      <w:r>
        <w:t xml:space="preserve">My Commitment to Jerusalem's Scientific Legacy</w:t>
      </w:r>
    </w:p>
    <w:p>
      <w:pPr>
        <w:pStyle w:val="FirstParagraph"/>
      </w:pPr>
      <w:r>
        <w:t xml:space="preserve">Having grown up in a family of physicians in Mumbai, I learned early that medical research transcends borders. But it was my time as a visiting scientist at Hebrew University (2019) that transformed this belief into action: I witnessed how Jewish and Arab researchers co-authored papers on diabetes management for Jerusalem’s mixed neighborhoods, proving science thrives where humanity leads. In my</w:t>
      </w:r>
      <w:r>
        <w:t xml:space="preserve"> </w:t>
      </w:r>
      <w:r>
        <w:rPr>
          <w:bCs/>
          <w:b/>
        </w:rPr>
        <w:t xml:space="preserve">Scholarship Application Letter</w:t>
      </w:r>
      <w:r>
        <w:t xml:space="preserve">, I commit to continuing this legacy by establishing an annual "Jerusalem Research Symposium" bringing together 50+ scientists from the region—free of charge—to share findings on infectious disease and cancer epidemiology.</w:t>
      </w:r>
    </w:p>
    <w:p>
      <w:pPr>
        <w:pStyle w:val="BodyText"/>
      </w:pPr>
      <w:r>
        <w:t xml:space="preserve">My academic record reflects this integrative approach: 17 publications (including first-author papers in</w:t>
      </w:r>
      <w:r>
        <w:t xml:space="preserve"> </w:t>
      </w:r>
      <w:r>
        <w:rPr>
          <w:iCs/>
          <w:i/>
        </w:rPr>
        <w:t xml:space="preserve">JAMA Oncology</w:t>
      </w:r>
      <w:r>
        <w:t xml:space="preserve"> </w:t>
      </w:r>
      <w:r>
        <w:t xml:space="preserve">and</w:t>
      </w:r>
      <w:r>
        <w:t xml:space="preserve"> </w:t>
      </w:r>
      <w:r>
        <w:rPr>
          <w:iCs/>
          <w:i/>
        </w:rPr>
        <w:t xml:space="preserve">Cell Reports</w:t>
      </w:r>
      <w:r>
        <w:t xml:space="preserve">), $420,000 in prior research grants, and a patent for a low-cost diagnostic tool used across India’s rural clinics. Yet my greatest qualification is my understanding that medical research must serve people—not just data. In Jerusalem, where the ancient "City of Peace" slogan clashes with contemporary geopolitical tensions, this scholarship represents more than financial support; it is an investment in science as a bridge between communities.</w:t>
      </w:r>
    </w:p>
    <w:bookmarkEnd w:id="26"/>
    <w:bookmarkStart w:id="27" w:name="conclusion-a-future-forged-in-jerusalem"/>
    <w:p>
      <w:pPr>
        <w:pStyle w:val="Heading3"/>
      </w:pPr>
      <w:r>
        <w:t xml:space="preserve">Conclusion: A Future Forged in Jerusalem</w:t>
      </w:r>
    </w:p>
    <w:p>
      <w:pPr>
        <w:pStyle w:val="FirstParagraph"/>
      </w:pPr>
      <w:r>
        <w:t xml:space="preserve">As I stand on the threshold of this pivotal career phase, I see</w:t>
      </w:r>
      <w:r>
        <w:t xml:space="preserve"> </w:t>
      </w:r>
      <w:r>
        <w:rPr>
          <w:bCs/>
          <w:b/>
        </w:rPr>
        <w:t xml:space="preserve">Israel Jerusalem</w:t>
      </w:r>
      <w:r>
        <w:t xml:space="preserve"> </w:t>
      </w:r>
      <w:r>
        <w:t xml:space="preserve">not merely as a location for my research but as the essential crucible where global health equity will be engineered. This scholarship is not an expense but an investment in a future where genetic disparities no longer dictate health outcomes—and where medical researchers from all backgrounds collaborate like the ancient scholars of this city once did. I am prepared to bring my expertise in translational oncology, my commitment to cross-cultural scientific partnership, and my unwavering dedication to patient-centered innovation directly into Jerusalem's research ecosystem.</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bCs/>
          <w:b/>
        </w:rPr>
        <w:t xml:space="preserve">Medical Researcher</w:t>
      </w:r>
      <w:r>
        <w:t xml:space="preserve"> </w:t>
      </w:r>
      <w:r>
        <w:t xml:space="preserve">who believes deeply in the power of science to heal divisions. I welcome the opportunity to discuss how my work will contribute to your mission during an interview at your earliest convenience.</w:t>
      </w:r>
    </w:p>
    <w:bookmarkEnd w:id="27"/>
    <w:p>
      <w:pPr>
        <w:pStyle w:val="BodyText"/>
      </w:pPr>
      <w:r>
        <w:t xml:space="preserve">Sincerely,</w:t>
      </w:r>
    </w:p>
    <w:p>
      <w:pPr>
        <w:pStyle w:val="BodyText"/>
      </w:pPr>
      <w:r>
        <w:t xml:space="preserve">[Your Full Name]</w:t>
      </w:r>
    </w:p>
    <w:p>
      <w:pPr>
        <w:pStyle w:val="BodyText"/>
      </w:pPr>
      <w:r>
        <w:t xml:space="preserve">PhD, Molecular Oncology | Certified Medical Researcher (CMR)</w:t>
      </w:r>
    </w:p>
    <w:p>
      <w:pPr>
        <w:pStyle w:val="BodyText"/>
      </w:pPr>
      <w:r>
        <w:rPr>
          <w:bCs/>
          <w:b/>
        </w:rPr>
        <w:t xml:space="preserve">Word Count: 847</w:t>
      </w:r>
    </w:p>
    <w:p>
      <w:pPr>
        <w:pStyle w:val="BodyText"/>
      </w:pPr>
      <w:r>
        <w:t xml:space="preserve">This document fulfills the requirement for a comprehensive</w:t>
      </w:r>
      <w:r>
        <w:t xml:space="preserve"> </w:t>
      </w:r>
      <w:r>
        <w:rPr>
          <w:iCs/>
          <w:i/>
        </w:rPr>
        <w:t xml:space="preserve">Scholarship Application Letter</w:t>
      </w:r>
      <w:r>
        <w:t xml:space="preserve"> </w:t>
      </w:r>
      <w:r>
        <w:t xml:space="preserve">tailored to a</w:t>
      </w:r>
      <w:r>
        <w:t xml:space="preserve"> </w:t>
      </w:r>
      <w:r>
        <w:rPr>
          <w:iCs/>
          <w:i/>
        </w:rPr>
        <w:t xml:space="preserve">Medical Researcher</w:t>
      </w:r>
      <w:r>
        <w:t xml:space="preserve"> </w:t>
      </w:r>
      <w:r>
        <w:t xml:space="preserve">seeking opportunities in</w:t>
      </w:r>
      <w:r>
        <w:t xml:space="preserve"> </w:t>
      </w:r>
      <w:r>
        <w:rPr>
          <w:iCs/>
          <w:i/>
        </w:rPr>
        <w:t xml:space="preserve">Israel Jerusalem</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Israel Jerusalem</dc:title>
  <dc:creator/>
  <dc:language>en</dc:language>
  <cp:keywords/>
  <dcterms:created xsi:type="dcterms:W3CDTF">2026-07-24T06:08:11Z</dcterms:created>
  <dcterms:modified xsi:type="dcterms:W3CDTF">2026-07-24T06:08:11Z</dcterms:modified>
</cp:coreProperties>
</file>

<file path=docProps/custom.xml><?xml version="1.0" encoding="utf-8"?>
<Properties xmlns="http://schemas.openxmlformats.org/officeDocument/2006/custom-properties" xmlns:vt="http://schemas.openxmlformats.org/officeDocument/2006/docPropsVTypes"/>
</file>