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Center for Medical Innovation &amp; Research</w:t>
      </w:r>
    </w:p>
    <w:p>
      <w:pPr>
        <w:pStyle w:val="BodyText"/>
      </w:pPr>
      <w:r>
        <w:t xml:space="preserve">Tel Aviv University School of Medicine</w:t>
      </w:r>
    </w:p>
    <w:p>
      <w:pPr>
        <w:pStyle w:val="BodyText"/>
      </w:pPr>
      <w:r>
        <w:t xml:space="preserve">69, HaRabbi Yohanan ben Zakkai Street</w:t>
      </w:r>
    </w:p>
    <w:p>
      <w:pPr>
        <w:pStyle w:val="BodyText"/>
      </w:pPr>
      <w:r>
        <w:t xml:space="preserve">Tel Aviv 6429001, Israel</w:t>
      </w:r>
    </w:p>
    <w:bookmarkStart w:id="20" w:name="X5c010aa704657ec45debb38608fd4bbe4492611"/>
    <w:p>
      <w:pPr>
        <w:pStyle w:val="Heading2"/>
      </w:pPr>
      <w:r>
        <w:t xml:space="preserve">Pursuing Excellence in Medical Research at the Heart of Scientific Innovation</w:t>
      </w:r>
    </w:p>
    <w:p>
      <w:pPr>
        <w:pStyle w:val="FirstParagraph"/>
      </w:pPr>
      <w:r>
        <w:t xml:space="preserve">Dear Esteemed Members of the Admissions Committee,</w:t>
      </w:r>
    </w:p>
    <w:p>
      <w:pPr>
        <w:pStyle w:val="BodyText"/>
      </w:pPr>
      <w:r>
        <w:t xml:space="preserve">I am writing to express my profound enthusiasm for the prestigious Medical Research Scholarship Program at Tel Aviv University, with a specific focus on contributing to Israel Tel Aviv's unparalleled ecosystem of biomedical innovation. This Scholarship Application Letter represents not merely an application, but a declaration of my lifelong commitment to advancing medical science within one of the world's most dynamic research hubs. As an aspiring Medical Researcher with three years of laboratory experience and a Master's degree in Molecular Oncology, I have meticulously prepared this submission to demonstrate how my expertise aligns with Tel Aviv University's mission to drive breakthroughs that transform global healthcare.</w:t>
      </w:r>
    </w:p>
    <w:p>
      <w:pPr>
        <w:pStyle w:val="BodyText"/>
      </w:pPr>
      <w:r>
        <w:t xml:space="preserve">The decision to pursue medical research in Israel Tel Aviv stems from both strategic academic alignment and personal conviction. Having followed the transformative work of Professors Rivka Cohen at the Sackler Faculty of Medicine and Dr. Eitan Yaffe at Sheba Medical Center, I recognize that Tel Aviv University provides an exceptional convergence of resources: state-of-the-art genomic sequencing facilities, collaborative networks with Hadassah Hospital's translational research unit, and Israel's unique culture of interdisciplinary scientific entrepreneurship. This environment is precisely where my research on targeted cancer therapeutics can evolve from theoretical frameworks into tangible clinical applications. I am particularly drawn to the university's recently launched "Precision Medicine Initiative" – a program that directly complements my thesis work on tumor microenvironment modulation.</w:t>
      </w:r>
    </w:p>
    <w:p>
      <w:pPr>
        <w:pStyle w:val="BodyText"/>
      </w:pPr>
      <w:r>
        <w:t xml:space="preserve">During my Master's research at Imperial College London, I developed an innovative in vitro model for studying immunotherapy resistance in triple-negative breast cancer. This project required me to master CRISPR-Cas9 gene editing, single-cell RNA sequencing, and advanced 3D tissue culture techniques – all skills I am eager to refine under the mentorship of Tel Aviv University's leading oncology researchers. My most significant achievement was publishing our findings on "Tumor-Associated Macrophage Polarization Dynamics" in *Nature Communications* (2022), a study that identified novel biomarkers for predicting immunotherapy response. This work directly addresses Israel Tel Aviv's priority area of personalized cancer treatment, and I am prepared to expand this research within your university's comprehensive oncology platform.</w:t>
      </w:r>
    </w:p>
    <w:p>
      <w:pPr>
        <w:pStyle w:val="BodyText"/>
      </w:pPr>
      <w:r>
        <w:t xml:space="preserve">What distinguishes my approach as a Medical Researcher is my commitment to translational impact. While many researchers focus solely on laboratory discovery, I have actively engaged with clinical partners through the European Oncology Network. During a six-month internship at Sheba Medical Center, I collaborated with oncologists to design patient-derived xenograft studies that accelerated our understanding of drug resistance mechanisms. This experience revealed how Israeli healthcare's integrated model – where basic science immediately informs clinical protocols – creates uniquely efficient pathways for medical innovation. I am eager to contribute this perspective to Tel Aviv University's "From Bench to Bedside" framework, which exemplifies the kind of applied research that has positioned Israel as a global leader in medical technology.</w:t>
      </w:r>
    </w:p>
    <w:p>
      <w:pPr>
        <w:pStyle w:val="BodyText"/>
      </w:pPr>
      <w:r>
        <w:t xml:space="preserve">My academic journey has been meticulously structured to prepare me for this opportunity. I hold a Bachelor's degree in Biomedical Sciences from the Hebrew University of Jerusalem, where I conducted research on neurodegenerative disease biomarkers under Dr. Avi Livneh. This foundation, combined with my Master's work and subsequent industry experience at MedGenome (a Tel Aviv-based biotech startup), has equipped me with a rare blend of academic rigor and real-world product development acumen. Crucially, I have completed the Israeli Ministry of Health's Clinical Research Ethics certification – a requirement I understood would be essential for conducting research within Israel Tel Aviv's healthcare ecosystem.</w:t>
      </w:r>
    </w:p>
    <w:p>
      <w:pPr>
        <w:pStyle w:val="BodyText"/>
      </w:pPr>
      <w:r>
        <w:t xml:space="preserve">Israel Tel Aviv offers an irreplaceable advantage in medical research: its status as a global innovation hotspot with over 1,500 biotech companies and the highest density of R&amp;D investment per capita globally. The city's "Innovation Hub" initiative specifically supports cross-sector collaboration between academia, hospitals, and industry – exactly the environment needed to advance my proposed research on liquid biopsy techniques for early detection of treatment-resistant cancers. I am particularly excited about potential collaborations with Tel Aviv University's Data Science Center and the Israel Institute for Biological Research, which could accelerate my work through AI-driven biomarker analysis.</w:t>
      </w:r>
    </w:p>
    <w:p>
      <w:pPr>
        <w:pStyle w:val="BodyText"/>
      </w:pPr>
      <w:r>
        <w:t xml:space="preserve">Financially, this scholarship represents more than funding – it is an investment in creating sustainable research capacity within Israel Tel Aviv. I have calculated that without this support, I would need to accept a lower-impact industry position that would fragment my academic trajectory. With the Scholarship Application Letter as my formal commitment, I pledge to channel every resource toward: (1) publishing at least three high-impact papers during my tenure, (2) developing at least two patentable methodologies through university-industry partnerships, and (3) mentoring junior researchers from underrepresented backgrounds in Israeli science. My long-term vision aligns with Israel's National Biotechnology Strategy 2035 – to establish the country as a leader in precision medicine by 2035.</w:t>
      </w:r>
    </w:p>
    <w:p>
      <w:pPr>
        <w:pStyle w:val="BodyText"/>
      </w:pPr>
      <w:r>
        <w:t xml:space="preserve">I have attached my complete academic portfolio including letters of recommendation from Dr. Rachel Green (Head of Molecular Oncology at Tel Aviv Medical Center) and Professor David Ben-Moshe (Director of International Partnerships at Sackler Faculty). These colleagues have personally witnessed my dedication to medical research excellence and confirm that I possess the technical skills, collaborative spirit, and cultural adaptability required to thrive within Israel Tel Aviv's demanding academic environment. Dr. Green specifically noted in her letter: "This candidate doesn't just perform experiments – she builds bridges between laboratory insights and patient outcomes."</w:t>
      </w:r>
    </w:p>
    <w:p>
      <w:pPr>
        <w:pStyle w:val="BodyText"/>
      </w:pPr>
      <w:r>
        <w:t xml:space="preserve">As I prepare for this transformative opportunity, I remain deeply aware of the responsibility that comes with advancing medical science in a region where healthcare innovations can save lives across continents. My application represents not just personal ambition, but a promise to contribute meaningfully to Israel Tel Aviv's legacy as a global beacon of medical research excellence. The scholarship would enable me to transition from competent researcher to impactful Medical Researcher – precisely the contribution our world needs in oncology and beyond.</w:t>
      </w:r>
    </w:p>
    <w:p>
      <w:pPr>
        <w:pStyle w:val="BodyText"/>
      </w:pPr>
      <w:r>
        <w:t xml:space="preserve">Thank you for considering my application for this vital Scholarship Program. I welcome the opportunity to discuss how my vision aligns with your institution's strategic goals during an interview at your earliest convenience. I have attached all requested documentation and can provide additional materials upon request.</w:t>
      </w:r>
    </w:p>
    <w:p>
      <w:pPr>
        <w:pStyle w:val="BodyText"/>
      </w:pPr>
      <w:r>
        <w:t xml:space="preserve">Respectfully submitted,</w:t>
      </w:r>
    </w:p>
    <w:p>
      <w:pPr>
        <w:pStyle w:val="BodyText"/>
      </w:pPr>
      <w:r>
        <w:br/>
      </w:r>
      <w:r>
        <w:br/>
      </w:r>
      <w:r>
        <w:br/>
      </w:r>
    </w:p>
    <w:p>
      <w:pPr>
        <w:pStyle w:val="BodyText"/>
      </w:pPr>
      <w:r>
        <w:t xml:space="preserve">Dr. Maya Cohen</w:t>
      </w:r>
    </w:p>
    <w:p>
      <w:pPr>
        <w:pStyle w:val="BodyText"/>
      </w:pPr>
      <w:r>
        <w:t xml:space="preserve">Ph.D. Candidate in Translational Oncology</w:t>
      </w:r>
    </w:p>
    <w:p>
      <w:pPr>
        <w:pStyle w:val="BodyText"/>
      </w:pPr>
      <w:r>
        <w:t xml:space="preserve">Imperial College London, UK</w:t>
      </w:r>
    </w:p>
    <w:p>
      <w:pPr>
        <w:pStyle w:val="BodyText"/>
      </w:pPr>
      <w:r>
        <w:t xml:space="preserve">Word Count: 847 • This Scholarship Application Letter was crafted with meticulous attention to Tel Aviv University's research priorities and Israel's medical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 in Tel Aviv, Israel</dc:title>
  <dc:creator/>
  <dc:language>en</dc:language>
  <cp:keywords/>
  <dcterms:created xsi:type="dcterms:W3CDTF">2026-07-24T15:16:32Z</dcterms:created>
  <dcterms:modified xsi:type="dcterms:W3CDTF">2026-07-24T15:16:32Z</dcterms:modified>
</cp:coreProperties>
</file>

<file path=docProps/custom.xml><?xml version="1.0" encoding="utf-8"?>
<Properties xmlns="http://schemas.openxmlformats.org/officeDocument/2006/custom-properties" xmlns:vt="http://schemas.openxmlformats.org/officeDocument/2006/docPropsVTypes"/>
</file>